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8D" w:rsidRPr="0018508D" w:rsidRDefault="0018508D" w:rsidP="0018508D">
      <w:pPr>
        <w:pBdr>
          <w:bottom w:val="single" w:sz="6" w:space="1" w:color="auto"/>
        </w:pBdr>
        <w:spacing w:after="0" w:line="240" w:lineRule="auto"/>
        <w:jc w:val="center"/>
        <w:rPr>
          <w:rFonts w:ascii="Arial" w:eastAsia="Times New Roman" w:hAnsi="Arial" w:cs="Arial"/>
          <w:vanish/>
          <w:sz w:val="16"/>
          <w:szCs w:val="16"/>
        </w:rPr>
      </w:pPr>
      <w:r w:rsidRPr="0018508D">
        <w:rPr>
          <w:rFonts w:ascii="Arial" w:eastAsia="Times New Roman" w:hAnsi="Arial" w:cs="Arial"/>
          <w:vanish/>
          <w:sz w:val="16"/>
          <w:szCs w:val="16"/>
        </w:rPr>
        <w:t>Top of Form</w:t>
      </w:r>
    </w:p>
    <w:p w:rsidR="0018508D" w:rsidRPr="0018508D" w:rsidRDefault="0018508D" w:rsidP="0018508D">
      <w:pPr>
        <w:numPr>
          <w:ilvl w:val="1"/>
          <w:numId w:val="4"/>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00" w:lineRule="atLeast"/>
        <w:ind w:left="0" w:right="150"/>
        <w:rPr>
          <w:rFonts w:ascii="Helvetica" w:eastAsia="Times New Roman" w:hAnsi="Helvetica" w:cs="Times New Roman"/>
          <w:b/>
          <w:bCs/>
          <w:vanish/>
          <w:color w:val="333333"/>
          <w:sz w:val="21"/>
          <w:szCs w:val="21"/>
        </w:rPr>
      </w:pPr>
      <w:hyperlink r:id="rId6" w:tooltip="Profile" w:history="1">
        <w:r w:rsidRPr="0018508D">
          <w:rPr>
            <w:rFonts w:ascii="Helvetica" w:eastAsia="Times New Roman" w:hAnsi="Helvetica" w:cs="Times New Roman"/>
            <w:b/>
            <w:bCs/>
            <w:vanish/>
            <w:color w:val="0088CC"/>
            <w:sz w:val="21"/>
            <w:szCs w:val="21"/>
          </w:rPr>
          <w:t>Profile</w:t>
        </w:r>
      </w:hyperlink>
    </w:p>
    <w:p w:rsidR="0018508D" w:rsidRPr="0018508D" w:rsidRDefault="0018508D" w:rsidP="0018508D">
      <w:pPr>
        <w:numPr>
          <w:ilvl w:val="1"/>
          <w:numId w:val="4"/>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00" w:lineRule="atLeast"/>
        <w:ind w:left="0" w:right="150"/>
        <w:rPr>
          <w:rFonts w:ascii="Helvetica" w:eastAsia="Times New Roman" w:hAnsi="Helvetica" w:cs="Times New Roman"/>
          <w:b/>
          <w:bCs/>
          <w:vanish/>
          <w:color w:val="333333"/>
          <w:sz w:val="21"/>
          <w:szCs w:val="21"/>
        </w:rPr>
      </w:pPr>
      <w:hyperlink r:id="rId7" w:tooltip="Change Password" w:history="1">
        <w:r w:rsidRPr="0018508D">
          <w:rPr>
            <w:rFonts w:ascii="Helvetica" w:eastAsia="Times New Roman" w:hAnsi="Helvetica" w:cs="Times New Roman"/>
            <w:b/>
            <w:bCs/>
            <w:vanish/>
            <w:color w:val="0088CC"/>
            <w:sz w:val="21"/>
            <w:szCs w:val="21"/>
          </w:rPr>
          <w:t>Change Password</w:t>
        </w:r>
      </w:hyperlink>
    </w:p>
    <w:p w:rsidR="0018508D" w:rsidRPr="0018508D" w:rsidRDefault="0018508D" w:rsidP="0018508D">
      <w:pPr>
        <w:numPr>
          <w:ilvl w:val="1"/>
          <w:numId w:val="4"/>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00" w:lineRule="atLeast"/>
        <w:ind w:left="0" w:right="150"/>
        <w:rPr>
          <w:rFonts w:ascii="Helvetica" w:eastAsia="Times New Roman" w:hAnsi="Helvetica" w:cs="Times New Roman"/>
          <w:b/>
          <w:bCs/>
          <w:vanish/>
          <w:color w:val="333333"/>
          <w:sz w:val="21"/>
          <w:szCs w:val="21"/>
        </w:rPr>
      </w:pPr>
      <w:hyperlink r:id="rId8" w:history="1">
        <w:r w:rsidRPr="0018508D">
          <w:rPr>
            <w:rFonts w:ascii="Helvetica" w:eastAsia="Times New Roman" w:hAnsi="Helvetica" w:cs="Times New Roman"/>
            <w:b/>
            <w:bCs/>
            <w:vanish/>
            <w:color w:val="0088CC"/>
            <w:sz w:val="21"/>
            <w:szCs w:val="21"/>
          </w:rPr>
          <w:t>Sign Out</w:t>
        </w:r>
      </w:hyperlink>
    </w:p>
    <w:p w:rsidR="0018508D" w:rsidRPr="0018508D" w:rsidRDefault="0018508D" w:rsidP="0018508D">
      <w:pPr>
        <w:pBdr>
          <w:bottom w:val="single" w:sz="6" w:space="1" w:color="auto"/>
        </w:pBdr>
        <w:spacing w:after="0" w:line="240" w:lineRule="auto"/>
        <w:jc w:val="center"/>
        <w:rPr>
          <w:rFonts w:ascii="Arial" w:eastAsia="Times New Roman" w:hAnsi="Arial" w:cs="Arial"/>
          <w:vanish/>
          <w:sz w:val="16"/>
          <w:szCs w:val="16"/>
        </w:rPr>
      </w:pPr>
      <w:r w:rsidRPr="0018508D">
        <w:rPr>
          <w:rFonts w:ascii="Helvetica" w:eastAsia="Times New Roman" w:hAnsi="Helvetica" w:cs="Times New Roman"/>
          <w:b/>
          <w:bCs/>
          <w:vanish/>
          <w:color w:val="333333"/>
          <w:sz w:val="21"/>
          <w:szCs w:val="21"/>
        </w:rPr>
        <w:pict/>
      </w:r>
      <w:r w:rsidRPr="0018508D">
        <w:rPr>
          <w:rFonts w:ascii="Helvetica" w:eastAsia="Times New Roman" w:hAnsi="Helvetica" w:cs="Times New Roman"/>
          <w:b/>
          <w:bCs/>
          <w:vanish/>
          <w:color w:val="333333"/>
          <w:sz w:val="21"/>
          <w:szCs w:val="21"/>
        </w:rPr>
        <w:pict/>
      </w:r>
      <w:r w:rsidRPr="0018508D">
        <w:rPr>
          <w:rFonts w:ascii="Arial" w:eastAsia="Times New Roman" w:hAnsi="Arial" w:cs="Arial"/>
          <w:vanish/>
          <w:sz w:val="16"/>
          <w:szCs w:val="16"/>
        </w:rPr>
        <w:t>Top of Form</w:t>
      </w:r>
    </w:p>
    <w:p w:rsidR="0018508D" w:rsidRPr="0018508D" w:rsidRDefault="0018508D" w:rsidP="0018508D">
      <w:pPr>
        <w:shd w:val="clear" w:color="auto" w:fill="FFFFFF"/>
        <w:spacing w:after="300" w:line="300" w:lineRule="atLeast"/>
        <w:rPr>
          <w:rFonts w:ascii="Helvetica" w:eastAsia="Times New Roman" w:hAnsi="Helvetica" w:cs="Times New Roman"/>
          <w:color w:val="333333"/>
          <w:sz w:val="21"/>
          <w:szCs w:val="21"/>
        </w:rPr>
      </w:pPr>
      <w:r w:rsidRPr="0018508D">
        <w:rPr>
          <w:rFonts w:ascii="Helvetica" w:eastAsia="Times New Roman" w:hAnsi="Helvetica" w:cs="Times New Roman"/>
          <w:color w:val="333333"/>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in;height:18pt" o:ole="">
            <v:imagedata r:id="rId9" o:title=""/>
          </v:shape>
          <w:control r:id="rId10" w:name="DefaultOcxName2" w:shapeid="_x0000_i1084"/>
        </w:object>
      </w:r>
      <w:r w:rsidRPr="0018508D">
        <w:rPr>
          <w:rFonts w:ascii="Helvetica" w:eastAsia="Times New Roman" w:hAnsi="Helvetica" w:cs="Times New Roman"/>
          <w:color w:val="333333"/>
          <w:sz w:val="21"/>
          <w:szCs w:val="21"/>
        </w:rPr>
        <w:object w:dxaOrig="1440" w:dyaOrig="1440">
          <v:shape id="_x0000_i1083" type="#_x0000_t75" style="width:1in;height:18pt" o:ole="">
            <v:imagedata r:id="rId9" o:title=""/>
          </v:shape>
          <w:control r:id="rId11" w:name="DefaultOcxName3" w:shapeid="_x0000_i1083"/>
        </w:object>
      </w:r>
      <w:r w:rsidRPr="0018508D">
        <w:rPr>
          <w:rFonts w:ascii="Helvetica" w:eastAsia="Times New Roman" w:hAnsi="Helvetica" w:cs="Times New Roman"/>
          <w:color w:val="333333"/>
          <w:sz w:val="21"/>
          <w:szCs w:val="21"/>
        </w:rPr>
        <w:object w:dxaOrig="1440" w:dyaOrig="1440">
          <v:shape id="_x0000_i1082" type="#_x0000_t75" style="width:1in;height:18pt" o:ole="">
            <v:imagedata r:id="rId12" o:title=""/>
          </v:shape>
          <w:control r:id="rId13" w:name="DefaultOcxName4" w:shapeid="_x0000_i1082"/>
        </w:object>
      </w:r>
      <w:r w:rsidRPr="0018508D">
        <w:rPr>
          <w:rFonts w:ascii="inherit" w:eastAsia="Times New Roman" w:hAnsi="inherit" w:cs="Times New Roman"/>
          <w:b/>
          <w:bCs/>
          <w:color w:val="333333"/>
          <w:sz w:val="37"/>
          <w:szCs w:val="37"/>
        </w:rPr>
        <w:t>Kofax Analytics for Capture - KAFC 1.2.x DB Connection Maintenance</w:t>
      </w:r>
    </w:p>
    <w:p w:rsidR="0018508D" w:rsidRPr="0018508D" w:rsidRDefault="0018508D" w:rsidP="0018508D">
      <w:pPr>
        <w:numPr>
          <w:ilvl w:val="0"/>
          <w:numId w:val="5"/>
        </w:numPr>
        <w:shd w:val="clear" w:color="auto" w:fill="F5F5F5"/>
        <w:spacing w:before="100" w:beforeAutospacing="1" w:after="100" w:afterAutospacing="1" w:line="300" w:lineRule="atLeast"/>
        <w:ind w:left="0"/>
        <w:rPr>
          <w:rFonts w:ascii="Helvetica" w:eastAsia="Times New Roman" w:hAnsi="Helvetica" w:cs="Times New Roman"/>
          <w:color w:val="333333"/>
          <w:sz w:val="21"/>
          <w:szCs w:val="21"/>
        </w:rPr>
      </w:pPr>
      <w:hyperlink r:id="rId14" w:history="1">
        <w:r w:rsidRPr="0018508D">
          <w:rPr>
            <w:rFonts w:ascii="Helvetica" w:eastAsia="Times New Roman" w:hAnsi="Helvetica" w:cs="Times New Roman"/>
            <w:color w:val="0088CC"/>
            <w:sz w:val="21"/>
            <w:szCs w:val="21"/>
          </w:rPr>
          <w:t>Portal Knowledge Base</w:t>
        </w:r>
      </w:hyperlink>
      <w:r w:rsidRPr="0018508D">
        <w:rPr>
          <w:rFonts w:ascii="Helvetica" w:eastAsia="Times New Roman" w:hAnsi="Helvetica" w:cs="Times New Roman"/>
          <w:color w:val="333333"/>
          <w:sz w:val="21"/>
          <w:szCs w:val="21"/>
        </w:rPr>
        <w:t xml:space="preserve"> / </w:t>
      </w:r>
      <w:r w:rsidRPr="0018508D">
        <w:rPr>
          <w:rFonts w:ascii="Helvetica" w:eastAsia="Times New Roman" w:hAnsi="Helvetica" w:cs="Times New Roman"/>
          <w:color w:val="333333"/>
          <w:sz w:val="21"/>
          <w:szCs w:val="21"/>
        </w:rPr>
        <w:t xml:space="preserve">13452 </w:t>
      </w:r>
    </w:p>
    <w:p w:rsidR="0018508D" w:rsidRPr="0018508D" w:rsidRDefault="0018508D" w:rsidP="0018508D">
      <w:pPr>
        <w:shd w:val="clear" w:color="auto" w:fill="FFFFFF"/>
        <w:spacing w:after="0" w:line="300" w:lineRule="atLeast"/>
        <w:rPr>
          <w:rFonts w:ascii="Helvetica" w:eastAsia="Times New Roman" w:hAnsi="Helvetica" w:cs="Times New Roman"/>
          <w:b/>
          <w:bCs/>
          <w:color w:val="333333"/>
          <w:sz w:val="21"/>
          <w:szCs w:val="21"/>
        </w:rPr>
      </w:pPr>
      <w:r w:rsidRPr="0018508D">
        <w:rPr>
          <w:rFonts w:ascii="Helvetica" w:eastAsia="Times New Roman" w:hAnsi="Helvetica" w:cs="Times New Roman"/>
          <w:b/>
          <w:bCs/>
          <w:color w:val="333333"/>
          <w:sz w:val="21"/>
          <w:szCs w:val="21"/>
        </w:rPr>
        <w:t>Summary</w:t>
      </w: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b/>
          <w:bCs/>
          <w:color w:val="333333"/>
          <w:sz w:val="21"/>
          <w:szCs w:val="21"/>
        </w:rPr>
        <w:t>Applies to</w:t>
      </w:r>
      <w:r w:rsidRPr="0018508D">
        <w:rPr>
          <w:rFonts w:ascii="Helvetica" w:eastAsia="Times New Roman" w:hAnsi="Helvetica" w:cs="Times New Roman"/>
          <w:color w:val="333333"/>
          <w:sz w:val="21"/>
          <w:szCs w:val="21"/>
        </w:rPr>
        <w:t>:  KAFC 1.2.x</w:t>
      </w:r>
      <w:r w:rsidRPr="0018508D">
        <w:rPr>
          <w:rFonts w:ascii="Helvetica" w:eastAsia="Times New Roman" w:hAnsi="Helvetica" w:cs="Times New Roman"/>
          <w:color w:val="333333"/>
          <w:sz w:val="21"/>
          <w:szCs w:val="21"/>
        </w:rPr>
        <w:br/>
      </w:r>
      <w:r w:rsidRPr="0018508D">
        <w:rPr>
          <w:rFonts w:ascii="Helvetica" w:eastAsia="Times New Roman" w:hAnsi="Helvetica" w:cs="Times New Roman"/>
          <w:b/>
          <w:bCs/>
          <w:color w:val="333333"/>
          <w:sz w:val="21"/>
          <w:szCs w:val="21"/>
        </w:rPr>
        <w:t>Date</w:t>
      </w:r>
      <w:r w:rsidRPr="0018508D">
        <w:rPr>
          <w:rFonts w:ascii="Helvetica" w:eastAsia="Times New Roman" w:hAnsi="Helvetica" w:cs="Times New Roman"/>
          <w:color w:val="333333"/>
          <w:sz w:val="21"/>
          <w:szCs w:val="21"/>
        </w:rPr>
        <w:t>:  April 12, 2016</w:t>
      </w: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b/>
          <w:bCs/>
          <w:color w:val="333333"/>
          <w:sz w:val="21"/>
          <w:szCs w:val="21"/>
        </w:rPr>
        <w:t>Summary</w:t>
      </w:r>
      <w:r w:rsidRPr="0018508D">
        <w:rPr>
          <w:rFonts w:ascii="Helvetica" w:eastAsia="Times New Roman" w:hAnsi="Helvetica" w:cs="Times New Roman"/>
          <w:color w:val="333333"/>
          <w:sz w:val="21"/>
          <w:szCs w:val="21"/>
        </w:rPr>
        <w:t>:  This article will describe where the main database (DB) connections for the KAFC 1.2.x solution can be accessed and maintained.</w:t>
      </w: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b/>
          <w:bCs/>
          <w:color w:val="1F497D"/>
          <w:sz w:val="36"/>
          <w:szCs w:val="36"/>
        </w:rPr>
        <w:t>Introduction</w:t>
      </w: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color w:val="333333"/>
          <w:sz w:val="21"/>
          <w:szCs w:val="21"/>
        </w:rPr>
        <w:t>During the normal course of business, it may at some point become necessary to change the names, locations, and/or credentials used for connecting to the four main DB’s that KAFC 1.2.x uses.  As a general rule of thumb, anytime you change the details of a DB connection, you will need to update those connection details anywhere you have saved them in your application(s).</w:t>
      </w: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color w:val="333333"/>
          <w:sz w:val="21"/>
          <w:szCs w:val="21"/>
        </w:rPr>
        <w:t xml:space="preserve">One common scenario where this can come about is if these DB’s are </w:t>
      </w:r>
      <w:proofErr w:type="gramStart"/>
      <w:r w:rsidRPr="0018508D">
        <w:rPr>
          <w:rFonts w:ascii="Helvetica" w:eastAsia="Times New Roman" w:hAnsi="Helvetica" w:cs="Times New Roman"/>
          <w:color w:val="333333"/>
          <w:sz w:val="21"/>
          <w:szCs w:val="21"/>
        </w:rPr>
        <w:t>moved/migrated</w:t>
      </w:r>
      <w:proofErr w:type="gramEnd"/>
      <w:r w:rsidRPr="0018508D">
        <w:rPr>
          <w:rFonts w:ascii="Helvetica" w:eastAsia="Times New Roman" w:hAnsi="Helvetica" w:cs="Times New Roman"/>
          <w:color w:val="333333"/>
          <w:sz w:val="21"/>
          <w:szCs w:val="21"/>
        </w:rPr>
        <w:t xml:space="preserve"> to some new infrastructure as part of a hardware and/or DBMS software upgrade.</w:t>
      </w: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color w:val="333333"/>
          <w:sz w:val="21"/>
          <w:szCs w:val="21"/>
        </w:rPr>
        <w:t>Since these DB connections are often not touched after initial installation or prior upgrade, it may be hard to recall where these key DB connections are maintained.</w:t>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shd w:val="clear" w:color="auto" w:fill="FFFF00"/>
        </w:rPr>
        <w:t>NOTE</w:t>
      </w:r>
      <w:r w:rsidRPr="0018508D">
        <w:rPr>
          <w:rFonts w:ascii="Helvetica" w:eastAsia="Times New Roman" w:hAnsi="Helvetica" w:cs="Times New Roman"/>
          <w:color w:val="333333"/>
          <w:sz w:val="21"/>
          <w:szCs w:val="21"/>
        </w:rPr>
        <w:t>:  Please note that this KB Article does not relate to new or empty DB's, as could be encountered during some installation or Project creation scenario.  Please refer to your standard KAFC and Insight documentation for details on creating or initializing empty DB's.  This KB Article only relates to non-empty databases for existing KAFC environments and Projects.</w:t>
      </w:r>
    </w:p>
    <w:p w:rsidR="0018508D" w:rsidRDefault="0018508D" w:rsidP="0018508D">
      <w:pPr>
        <w:shd w:val="clear" w:color="auto" w:fill="FFFFFF"/>
        <w:spacing w:after="150" w:line="300" w:lineRule="atLeast"/>
        <w:rPr>
          <w:rFonts w:ascii="Helvetica" w:eastAsia="Times New Roman" w:hAnsi="Helvetica" w:cs="Times New Roman"/>
          <w:b/>
          <w:bCs/>
          <w:color w:val="1F497D"/>
          <w:sz w:val="36"/>
          <w:szCs w:val="36"/>
        </w:rPr>
      </w:pPr>
    </w:p>
    <w:p w:rsidR="0018508D" w:rsidRDefault="0018508D" w:rsidP="0018508D">
      <w:pPr>
        <w:shd w:val="clear" w:color="auto" w:fill="FFFFFF"/>
        <w:spacing w:after="150" w:line="300" w:lineRule="atLeast"/>
        <w:rPr>
          <w:rFonts w:ascii="Helvetica" w:eastAsia="Times New Roman" w:hAnsi="Helvetica" w:cs="Times New Roman"/>
          <w:b/>
          <w:bCs/>
          <w:color w:val="1F497D"/>
          <w:sz w:val="36"/>
          <w:szCs w:val="36"/>
        </w:rPr>
      </w:pPr>
    </w:p>
    <w:p w:rsidR="0018508D" w:rsidRDefault="0018508D" w:rsidP="0018508D">
      <w:pPr>
        <w:shd w:val="clear" w:color="auto" w:fill="FFFFFF"/>
        <w:spacing w:after="150" w:line="300" w:lineRule="atLeast"/>
        <w:rPr>
          <w:rFonts w:ascii="Helvetica" w:eastAsia="Times New Roman" w:hAnsi="Helvetica" w:cs="Times New Roman"/>
          <w:b/>
          <w:bCs/>
          <w:color w:val="1F497D"/>
          <w:sz w:val="36"/>
          <w:szCs w:val="36"/>
        </w:rPr>
      </w:pPr>
    </w:p>
    <w:p w:rsidR="0018508D" w:rsidRDefault="0018508D" w:rsidP="0018508D">
      <w:pPr>
        <w:shd w:val="clear" w:color="auto" w:fill="FFFFFF"/>
        <w:spacing w:after="150" w:line="300" w:lineRule="atLeast"/>
        <w:rPr>
          <w:rFonts w:ascii="Helvetica" w:eastAsia="Times New Roman" w:hAnsi="Helvetica" w:cs="Times New Roman"/>
          <w:b/>
          <w:bCs/>
          <w:color w:val="1F497D"/>
          <w:sz w:val="36"/>
          <w:szCs w:val="36"/>
        </w:rPr>
      </w:pPr>
    </w:p>
    <w:p w:rsidR="0018508D" w:rsidRDefault="0018508D" w:rsidP="0018508D">
      <w:pPr>
        <w:shd w:val="clear" w:color="auto" w:fill="FFFFFF"/>
        <w:spacing w:after="150" w:line="300" w:lineRule="atLeast"/>
        <w:rPr>
          <w:rFonts w:ascii="Helvetica" w:eastAsia="Times New Roman" w:hAnsi="Helvetica" w:cs="Times New Roman"/>
          <w:b/>
          <w:bCs/>
          <w:color w:val="1F497D"/>
          <w:sz w:val="36"/>
          <w:szCs w:val="36"/>
        </w:rPr>
      </w:pPr>
    </w:p>
    <w:p w:rsidR="0018508D" w:rsidRDefault="0018508D" w:rsidP="0018508D">
      <w:pPr>
        <w:shd w:val="clear" w:color="auto" w:fill="FFFFFF"/>
        <w:spacing w:after="150" w:line="300" w:lineRule="atLeast"/>
        <w:rPr>
          <w:rFonts w:ascii="Helvetica" w:eastAsia="Times New Roman" w:hAnsi="Helvetica" w:cs="Times New Roman"/>
          <w:b/>
          <w:bCs/>
          <w:color w:val="1F497D"/>
          <w:sz w:val="36"/>
          <w:szCs w:val="36"/>
        </w:rPr>
      </w:pPr>
    </w:p>
    <w:p w:rsidR="0018508D" w:rsidRDefault="0018508D" w:rsidP="0018508D">
      <w:pPr>
        <w:shd w:val="clear" w:color="auto" w:fill="FFFFFF"/>
        <w:spacing w:after="150" w:line="300" w:lineRule="atLeast"/>
        <w:rPr>
          <w:rFonts w:ascii="Helvetica" w:eastAsia="Times New Roman" w:hAnsi="Helvetica" w:cs="Times New Roman"/>
          <w:b/>
          <w:bCs/>
          <w:color w:val="1F497D"/>
          <w:sz w:val="36"/>
          <w:szCs w:val="36"/>
        </w:rPr>
      </w:pPr>
    </w:p>
    <w:p w:rsidR="0018508D" w:rsidRDefault="0018508D" w:rsidP="0018508D">
      <w:pPr>
        <w:shd w:val="clear" w:color="auto" w:fill="FFFFFF"/>
        <w:spacing w:after="150" w:line="300" w:lineRule="atLeast"/>
        <w:rPr>
          <w:rFonts w:ascii="Helvetica" w:eastAsia="Times New Roman" w:hAnsi="Helvetica" w:cs="Times New Roman"/>
          <w:b/>
          <w:bCs/>
          <w:color w:val="1F497D"/>
          <w:sz w:val="36"/>
          <w:szCs w:val="36"/>
        </w:rPr>
      </w:pP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b/>
          <w:bCs/>
          <w:color w:val="1F497D"/>
          <w:sz w:val="36"/>
          <w:szCs w:val="36"/>
        </w:rPr>
        <w:lastRenderedPageBreak/>
        <w:t>Maintaining DB Connections for KAFC 1.2.x</w:t>
      </w: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18"/>
          <w:szCs w:val="18"/>
        </w:rPr>
      </w:pPr>
      <w:r w:rsidRPr="0018508D">
        <w:rPr>
          <w:rFonts w:ascii="Helvetica" w:eastAsia="Times New Roman" w:hAnsi="Helvetica" w:cs="Times New Roman"/>
          <w:color w:val="333333"/>
          <w:sz w:val="18"/>
          <w:szCs w:val="18"/>
        </w:rPr>
        <w:t xml:space="preserve">KAFC 1.2.x is comprised of four main DB’s:  </w:t>
      </w:r>
      <w:proofErr w:type="spellStart"/>
      <w:r w:rsidRPr="0018508D">
        <w:rPr>
          <w:rFonts w:ascii="Helvetica" w:eastAsia="Times New Roman" w:hAnsi="Helvetica" w:cs="Times New Roman"/>
          <w:i/>
          <w:iCs/>
          <w:color w:val="1F497D"/>
          <w:sz w:val="18"/>
          <w:szCs w:val="18"/>
        </w:rPr>
        <w:t>kafc_admin</w:t>
      </w:r>
      <w:proofErr w:type="spellEnd"/>
      <w:r w:rsidRPr="0018508D">
        <w:rPr>
          <w:rFonts w:ascii="Helvetica" w:eastAsia="Times New Roman" w:hAnsi="Helvetica" w:cs="Times New Roman"/>
          <w:color w:val="333333"/>
          <w:sz w:val="18"/>
          <w:szCs w:val="18"/>
        </w:rPr>
        <w:t xml:space="preserve">, </w:t>
      </w:r>
      <w:proofErr w:type="spellStart"/>
      <w:r w:rsidRPr="0018508D">
        <w:rPr>
          <w:rFonts w:ascii="Helvetica" w:eastAsia="Times New Roman" w:hAnsi="Helvetica" w:cs="Times New Roman"/>
          <w:i/>
          <w:iCs/>
          <w:color w:val="1F497D"/>
          <w:sz w:val="18"/>
          <w:szCs w:val="18"/>
        </w:rPr>
        <w:t>kafc_meta</w:t>
      </w:r>
      <w:proofErr w:type="spellEnd"/>
      <w:r w:rsidRPr="0018508D">
        <w:rPr>
          <w:rFonts w:ascii="Helvetica" w:eastAsia="Times New Roman" w:hAnsi="Helvetica" w:cs="Times New Roman"/>
          <w:color w:val="333333"/>
          <w:sz w:val="18"/>
          <w:szCs w:val="18"/>
        </w:rPr>
        <w:t xml:space="preserve">, </w:t>
      </w:r>
      <w:proofErr w:type="spellStart"/>
      <w:r w:rsidRPr="0018508D">
        <w:rPr>
          <w:rFonts w:ascii="Helvetica" w:eastAsia="Times New Roman" w:hAnsi="Helvetica" w:cs="Times New Roman"/>
          <w:i/>
          <w:iCs/>
          <w:color w:val="1F497D"/>
          <w:sz w:val="18"/>
          <w:szCs w:val="18"/>
        </w:rPr>
        <w:t>kafc_data</w:t>
      </w:r>
      <w:proofErr w:type="spellEnd"/>
      <w:r w:rsidRPr="0018508D">
        <w:rPr>
          <w:rFonts w:ascii="Helvetica" w:eastAsia="Times New Roman" w:hAnsi="Helvetica" w:cs="Times New Roman"/>
          <w:color w:val="333333"/>
          <w:sz w:val="18"/>
          <w:szCs w:val="18"/>
        </w:rPr>
        <w:t xml:space="preserve">, and </w:t>
      </w:r>
      <w:proofErr w:type="spellStart"/>
      <w:r w:rsidRPr="0018508D">
        <w:rPr>
          <w:rFonts w:ascii="Helvetica" w:eastAsia="Times New Roman" w:hAnsi="Helvetica" w:cs="Times New Roman"/>
          <w:i/>
          <w:iCs/>
          <w:color w:val="1F497D"/>
          <w:sz w:val="18"/>
          <w:szCs w:val="18"/>
        </w:rPr>
        <w:t>kafc_staging</w:t>
      </w:r>
      <w:proofErr w:type="spellEnd"/>
      <w:r w:rsidRPr="0018508D">
        <w:rPr>
          <w:rFonts w:ascii="Helvetica" w:eastAsia="Times New Roman" w:hAnsi="Helvetica" w:cs="Times New Roman"/>
          <w:color w:val="333333"/>
          <w:sz w:val="18"/>
          <w:szCs w:val="18"/>
        </w:rPr>
        <w:t xml:space="preserve"> (your actual names may be different).  The connection details for these DB’s are maintained in the following places, and in the following recommended order for changing:</w:t>
      </w: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b/>
          <w:bCs/>
          <w:color w:val="333333"/>
          <w:sz w:val="18"/>
          <w:szCs w:val="18"/>
        </w:rPr>
        <w:t>Insight Installation Manager</w:t>
      </w:r>
      <w:r w:rsidRPr="0018508D">
        <w:rPr>
          <w:rFonts w:ascii="Helvetica" w:eastAsia="Times New Roman" w:hAnsi="Helvetica" w:cs="Times New Roman"/>
          <w:color w:val="333333"/>
          <w:sz w:val="18"/>
          <w:szCs w:val="18"/>
        </w:rPr>
        <w:t xml:space="preserve"> - standalone exe tool</w:t>
      </w:r>
      <w:r w:rsidRPr="0018508D">
        <w:rPr>
          <w:rFonts w:ascii="Helvetica" w:eastAsia="Times New Roman" w:hAnsi="Helvetica" w:cs="Times New Roman"/>
          <w:color w:val="333333"/>
          <w:sz w:val="18"/>
          <w:szCs w:val="18"/>
        </w:rPr>
        <w:br/>
      </w:r>
      <w:r w:rsidRPr="0018508D">
        <w:rPr>
          <w:rFonts w:ascii="Helvetica" w:eastAsia="Times New Roman" w:hAnsi="Helvetica" w:cs="Times New Roman"/>
          <w:i/>
          <w:iCs/>
          <w:color w:val="1F497D"/>
          <w:sz w:val="21"/>
          <w:szCs w:val="21"/>
        </w:rPr>
        <w:t>        </w:t>
      </w:r>
      <w:proofErr w:type="spellStart"/>
      <w:r w:rsidRPr="0018508D">
        <w:rPr>
          <w:rFonts w:ascii="Helvetica" w:eastAsia="Times New Roman" w:hAnsi="Helvetica" w:cs="Times New Roman"/>
          <w:i/>
          <w:iCs/>
          <w:color w:val="1F497D"/>
          <w:sz w:val="21"/>
          <w:szCs w:val="21"/>
        </w:rPr>
        <w:t>kafc_admin</w:t>
      </w:r>
      <w:proofErr w:type="spellEnd"/>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r>
        <w:rPr>
          <w:rFonts w:ascii="Helvetica" w:eastAsia="Times New Roman" w:hAnsi="Helvetica" w:cs="Times New Roman"/>
          <w:b/>
          <w:bCs/>
          <w:noProof/>
          <w:color w:val="333333"/>
          <w:sz w:val="21"/>
          <w:szCs w:val="21"/>
        </w:rPr>
        <w:drawing>
          <wp:inline distT="0" distB="0" distL="0" distR="0" wp14:anchorId="5A6663B9" wp14:editId="250C8D6B">
            <wp:extent cx="5004962" cy="4319081"/>
            <wp:effectExtent l="0" t="0" r="5715" b="5715"/>
            <wp:docPr id="7" name="Picture 7" descr="https://az416561.vo.msecnd.net/art-img/13452/13452_Install_Mg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z416561.vo.msecnd.net/art-img/13452/13452_Install_Mgr_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4841" cy="4318976"/>
                    </a:xfrm>
                    <a:prstGeom prst="rect">
                      <a:avLst/>
                    </a:prstGeom>
                    <a:noFill/>
                    <a:ln>
                      <a:noFill/>
                    </a:ln>
                  </pic:spPr>
                </pic:pic>
              </a:graphicData>
            </a:graphic>
          </wp:inline>
        </w:drawing>
      </w:r>
      <w:r w:rsidRPr="0018508D">
        <w:rPr>
          <w:rFonts w:ascii="Helvetica" w:eastAsia="Times New Roman" w:hAnsi="Helvetica" w:cs="Times New Roman"/>
          <w:b/>
          <w:bCs/>
          <w:color w:val="333333"/>
          <w:sz w:val="21"/>
          <w:szCs w:val="21"/>
        </w:rPr>
        <w:br/>
      </w:r>
      <w:r w:rsidRPr="0018508D">
        <w:rPr>
          <w:rFonts w:ascii="Helvetica" w:eastAsia="Times New Roman" w:hAnsi="Helvetica" w:cs="Times New Roman"/>
          <w:b/>
          <w:bCs/>
          <w:color w:val="333333"/>
          <w:sz w:val="21"/>
          <w:szCs w:val="21"/>
        </w:rPr>
        <w:br/>
      </w: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r w:rsidRPr="0018508D">
        <w:rPr>
          <w:rFonts w:ascii="Helvetica" w:eastAsia="Times New Roman" w:hAnsi="Helvetica" w:cs="Times New Roman"/>
          <w:color w:val="333333"/>
          <w:sz w:val="21"/>
          <w:szCs w:val="21"/>
        </w:rPr>
        <w:lastRenderedPageBreak/>
        <w:t xml:space="preserve">After clicking </w:t>
      </w:r>
      <w:r w:rsidRPr="0018508D">
        <w:rPr>
          <w:rFonts w:ascii="Helvetica" w:eastAsia="Times New Roman" w:hAnsi="Helvetica" w:cs="Times New Roman"/>
          <w:i/>
          <w:iCs/>
          <w:color w:val="333333"/>
          <w:sz w:val="21"/>
          <w:szCs w:val="21"/>
        </w:rPr>
        <w:t>Edit,</w:t>
      </w:r>
      <w:r w:rsidRPr="0018508D">
        <w:rPr>
          <w:rFonts w:ascii="Helvetica" w:eastAsia="Times New Roman" w:hAnsi="Helvetica" w:cs="Times New Roman"/>
          <w:color w:val="333333"/>
          <w:sz w:val="21"/>
          <w:szCs w:val="21"/>
        </w:rPr>
        <w:t xml:space="preserve"> you will get the following screen where you can modify the connection settings for </w:t>
      </w:r>
      <w:proofErr w:type="spellStart"/>
      <w:r w:rsidRPr="0018508D">
        <w:rPr>
          <w:rFonts w:ascii="Helvetica" w:eastAsia="Times New Roman" w:hAnsi="Helvetica" w:cs="Times New Roman"/>
          <w:i/>
          <w:iCs/>
          <w:color w:val="1F497D"/>
          <w:sz w:val="21"/>
          <w:szCs w:val="21"/>
        </w:rPr>
        <w:t>kafc_admin</w:t>
      </w:r>
      <w:proofErr w:type="spellEnd"/>
      <w:r w:rsidRPr="0018508D">
        <w:rPr>
          <w:rFonts w:ascii="Helvetica" w:eastAsia="Times New Roman" w:hAnsi="Helvetica" w:cs="Times New Roman"/>
          <w:color w:val="333333"/>
          <w:sz w:val="21"/>
          <w:szCs w:val="21"/>
        </w:rPr>
        <w:t xml:space="preserve"> DB.  Be sure that the </w:t>
      </w:r>
      <w:r w:rsidRPr="0018508D">
        <w:rPr>
          <w:rFonts w:ascii="Helvetica" w:eastAsia="Times New Roman" w:hAnsi="Helvetica" w:cs="Times New Roman"/>
          <w:i/>
          <w:iCs/>
          <w:color w:val="333333"/>
          <w:sz w:val="21"/>
          <w:szCs w:val="21"/>
          <w:shd w:val="clear" w:color="auto" w:fill="FFFF00"/>
        </w:rPr>
        <w:t>Use Existing Database</w:t>
      </w:r>
      <w:r w:rsidRPr="0018508D">
        <w:rPr>
          <w:rFonts w:ascii="Helvetica" w:eastAsia="Times New Roman" w:hAnsi="Helvetica" w:cs="Times New Roman"/>
          <w:color w:val="333333"/>
          <w:sz w:val="21"/>
          <w:szCs w:val="21"/>
        </w:rPr>
        <w:t xml:space="preserve"> option is selected; otherwise the DB will be re-initialized (deleted and re-created).</w:t>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r>
        <w:rPr>
          <w:rFonts w:ascii="Helvetica" w:eastAsia="Times New Roman" w:hAnsi="Helvetica" w:cs="Times New Roman"/>
          <w:noProof/>
          <w:color w:val="333333"/>
          <w:sz w:val="21"/>
          <w:szCs w:val="21"/>
        </w:rPr>
        <w:drawing>
          <wp:inline distT="0" distB="0" distL="0" distR="0" wp14:anchorId="6D9A1A36" wp14:editId="4BEC6960">
            <wp:extent cx="6081479" cy="5248073"/>
            <wp:effectExtent l="0" t="0" r="0" b="0"/>
            <wp:docPr id="6" name="Picture 6" descr="https://az416561.vo.msecnd.net/art-img/13452/13452_Install_Mg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z416561.vo.msecnd.net/art-img/13452/13452_Install_Mgr_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1534" cy="5248120"/>
                    </a:xfrm>
                    <a:prstGeom prst="rect">
                      <a:avLst/>
                    </a:prstGeom>
                    <a:noFill/>
                    <a:ln>
                      <a:noFill/>
                    </a:ln>
                  </pic:spPr>
                </pic:pic>
              </a:graphicData>
            </a:graphic>
          </wp:inline>
        </w:drawing>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r w:rsidRPr="0018508D">
        <w:rPr>
          <w:rFonts w:ascii="Helvetica" w:eastAsia="Times New Roman" w:hAnsi="Helvetica" w:cs="Times New Roman"/>
          <w:b/>
          <w:bCs/>
          <w:color w:val="333333"/>
          <w:sz w:val="21"/>
          <w:szCs w:val="21"/>
        </w:rPr>
        <w:lastRenderedPageBreak/>
        <w:t>Insight Admin</w:t>
      </w:r>
      <w:r w:rsidRPr="0018508D">
        <w:rPr>
          <w:rFonts w:ascii="Helvetica" w:eastAsia="Times New Roman" w:hAnsi="Helvetica" w:cs="Times New Roman"/>
          <w:color w:val="333333"/>
          <w:sz w:val="21"/>
          <w:szCs w:val="21"/>
        </w:rPr>
        <w:t xml:space="preserve"> - web app</w:t>
      </w:r>
      <w:r w:rsidRPr="0018508D">
        <w:rPr>
          <w:rFonts w:ascii="Helvetica" w:eastAsia="Times New Roman" w:hAnsi="Helvetica" w:cs="Times New Roman"/>
          <w:color w:val="333333"/>
          <w:sz w:val="21"/>
          <w:szCs w:val="21"/>
        </w:rPr>
        <w:br/>
        <w:t>        </w:t>
      </w:r>
      <w:proofErr w:type="spellStart"/>
      <w:r w:rsidRPr="0018508D">
        <w:rPr>
          <w:rFonts w:ascii="Helvetica" w:eastAsia="Times New Roman" w:hAnsi="Helvetica" w:cs="Times New Roman"/>
          <w:i/>
          <w:iCs/>
          <w:color w:val="1F497D"/>
          <w:sz w:val="21"/>
          <w:szCs w:val="21"/>
        </w:rPr>
        <w:t>kafc_meta</w:t>
      </w:r>
      <w:proofErr w:type="spellEnd"/>
      <w:r w:rsidRPr="0018508D">
        <w:rPr>
          <w:rFonts w:ascii="Helvetica" w:eastAsia="Times New Roman" w:hAnsi="Helvetica" w:cs="Times New Roman"/>
          <w:color w:val="333333"/>
          <w:sz w:val="21"/>
          <w:szCs w:val="21"/>
        </w:rPr>
        <w:br/>
      </w:r>
      <w:r w:rsidRPr="0018508D">
        <w:rPr>
          <w:rFonts w:ascii="Helvetica" w:eastAsia="Times New Roman" w:hAnsi="Helvetica" w:cs="Times New Roman"/>
          <w:i/>
          <w:iCs/>
          <w:color w:val="1F497D"/>
          <w:sz w:val="21"/>
          <w:szCs w:val="21"/>
        </w:rPr>
        <w:t>        </w:t>
      </w:r>
      <w:proofErr w:type="spellStart"/>
      <w:r w:rsidRPr="0018508D">
        <w:rPr>
          <w:rFonts w:ascii="Helvetica" w:eastAsia="Times New Roman" w:hAnsi="Helvetica" w:cs="Times New Roman"/>
          <w:i/>
          <w:iCs/>
          <w:color w:val="1F497D"/>
          <w:sz w:val="21"/>
          <w:szCs w:val="21"/>
        </w:rPr>
        <w:t>kafc_data</w:t>
      </w:r>
      <w:proofErr w:type="spellEnd"/>
      <w:r w:rsidRPr="0018508D">
        <w:rPr>
          <w:rFonts w:ascii="Helvetica" w:eastAsia="Times New Roman" w:hAnsi="Helvetica" w:cs="Times New Roman"/>
          <w:i/>
          <w:iCs/>
          <w:color w:val="1F497D"/>
          <w:sz w:val="21"/>
          <w:szCs w:val="21"/>
        </w:rPr>
        <w:br/>
      </w:r>
      <w:r w:rsidRPr="0018508D">
        <w:rPr>
          <w:rFonts w:ascii="Helvetica" w:eastAsia="Times New Roman" w:hAnsi="Helvetica" w:cs="Times New Roman"/>
          <w:color w:val="333333"/>
          <w:sz w:val="21"/>
          <w:szCs w:val="21"/>
        </w:rPr>
        <w:br/>
      </w:r>
      <w:r>
        <w:rPr>
          <w:rFonts w:ascii="Helvetica" w:eastAsia="Times New Roman" w:hAnsi="Helvetica" w:cs="Times New Roman"/>
          <w:b/>
          <w:bCs/>
          <w:noProof/>
          <w:color w:val="333333"/>
          <w:sz w:val="21"/>
          <w:szCs w:val="21"/>
        </w:rPr>
        <w:drawing>
          <wp:inline distT="0" distB="0" distL="0" distR="0" wp14:anchorId="4793671C" wp14:editId="7CE771D6">
            <wp:extent cx="7227651" cy="3869890"/>
            <wp:effectExtent l="0" t="0" r="0" b="0"/>
            <wp:docPr id="5" name="Picture 5" descr="https://az416561.vo.msecnd.net/art-img/13452/13452_Admin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z416561.vo.msecnd.net/art-img/13452/13452_Admin_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27798" cy="3869969"/>
                    </a:xfrm>
                    <a:prstGeom prst="rect">
                      <a:avLst/>
                    </a:prstGeom>
                    <a:noFill/>
                    <a:ln>
                      <a:noFill/>
                    </a:ln>
                  </pic:spPr>
                </pic:pic>
              </a:graphicData>
            </a:graphic>
          </wp:inline>
        </w:drawing>
      </w:r>
      <w:r w:rsidRPr="0018508D">
        <w:rPr>
          <w:rFonts w:ascii="Helvetica" w:eastAsia="Times New Roman" w:hAnsi="Helvetica" w:cs="Times New Roman"/>
          <w:b/>
          <w:bCs/>
          <w:color w:val="333333"/>
          <w:sz w:val="21"/>
          <w:szCs w:val="21"/>
        </w:rPr>
        <w:br/>
      </w:r>
      <w:r w:rsidRPr="0018508D">
        <w:rPr>
          <w:rFonts w:ascii="Helvetica" w:eastAsia="Times New Roman" w:hAnsi="Helvetica" w:cs="Times New Roman"/>
          <w:b/>
          <w:bCs/>
          <w:color w:val="333333"/>
          <w:sz w:val="21"/>
          <w:szCs w:val="21"/>
        </w:rPr>
        <w:br/>
      </w:r>
      <w:proofErr w:type="gramStart"/>
      <w:r w:rsidRPr="0018508D">
        <w:rPr>
          <w:rFonts w:ascii="Helvetica" w:eastAsia="Times New Roman" w:hAnsi="Helvetica" w:cs="Times New Roman"/>
          <w:color w:val="333333"/>
          <w:sz w:val="21"/>
          <w:szCs w:val="21"/>
        </w:rPr>
        <w:t>After</w:t>
      </w:r>
      <w:proofErr w:type="gramEnd"/>
      <w:r w:rsidRPr="0018508D">
        <w:rPr>
          <w:rFonts w:ascii="Helvetica" w:eastAsia="Times New Roman" w:hAnsi="Helvetica" w:cs="Times New Roman"/>
          <w:color w:val="333333"/>
          <w:sz w:val="21"/>
          <w:szCs w:val="21"/>
        </w:rPr>
        <w:t xml:space="preserve"> clicking </w:t>
      </w:r>
      <w:r w:rsidRPr="0018508D">
        <w:rPr>
          <w:rFonts w:ascii="Helvetica" w:eastAsia="Times New Roman" w:hAnsi="Helvetica" w:cs="Times New Roman"/>
          <w:i/>
          <w:iCs/>
          <w:color w:val="333333"/>
          <w:sz w:val="21"/>
          <w:szCs w:val="21"/>
        </w:rPr>
        <w:t>Change,</w:t>
      </w:r>
      <w:r w:rsidRPr="0018508D">
        <w:rPr>
          <w:rFonts w:ascii="Helvetica" w:eastAsia="Times New Roman" w:hAnsi="Helvetica" w:cs="Times New Roman"/>
          <w:color w:val="333333"/>
          <w:sz w:val="21"/>
          <w:szCs w:val="21"/>
        </w:rPr>
        <w:t xml:space="preserve"> you will get the following screen where you can modify the connection settings for </w:t>
      </w:r>
      <w:proofErr w:type="spellStart"/>
      <w:r w:rsidRPr="0018508D">
        <w:rPr>
          <w:rFonts w:ascii="Helvetica" w:eastAsia="Times New Roman" w:hAnsi="Helvetica" w:cs="Times New Roman"/>
          <w:i/>
          <w:iCs/>
          <w:color w:val="1F497D"/>
          <w:sz w:val="21"/>
          <w:szCs w:val="21"/>
        </w:rPr>
        <w:t>kafc_meta</w:t>
      </w:r>
      <w:proofErr w:type="spellEnd"/>
      <w:r w:rsidRPr="0018508D">
        <w:rPr>
          <w:rFonts w:ascii="Helvetica" w:eastAsia="Times New Roman" w:hAnsi="Helvetica" w:cs="Times New Roman"/>
          <w:color w:val="333333"/>
          <w:sz w:val="21"/>
          <w:szCs w:val="21"/>
        </w:rPr>
        <w:t xml:space="preserve"> and </w:t>
      </w:r>
      <w:proofErr w:type="spellStart"/>
      <w:r w:rsidRPr="0018508D">
        <w:rPr>
          <w:rFonts w:ascii="Helvetica" w:eastAsia="Times New Roman" w:hAnsi="Helvetica" w:cs="Times New Roman"/>
          <w:i/>
          <w:iCs/>
          <w:color w:val="1F497D"/>
          <w:sz w:val="21"/>
          <w:szCs w:val="21"/>
        </w:rPr>
        <w:t>kafc_data</w:t>
      </w:r>
      <w:proofErr w:type="spellEnd"/>
      <w:r w:rsidRPr="0018508D">
        <w:rPr>
          <w:rFonts w:ascii="Helvetica" w:eastAsia="Times New Roman" w:hAnsi="Helvetica" w:cs="Times New Roman"/>
          <w:color w:val="333333"/>
          <w:sz w:val="21"/>
          <w:szCs w:val="21"/>
        </w:rPr>
        <w:t xml:space="preserve"> DB’s.  </w:t>
      </w: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r w:rsidRPr="0018508D">
        <w:rPr>
          <w:rFonts w:ascii="Helvetica" w:eastAsia="Times New Roman" w:hAnsi="Helvetica" w:cs="Times New Roman"/>
          <w:color w:val="333333"/>
          <w:sz w:val="21"/>
          <w:szCs w:val="21"/>
        </w:rPr>
        <w:lastRenderedPageBreak/>
        <w:t>Be sure that the </w:t>
      </w:r>
      <w:r w:rsidRPr="0018508D">
        <w:rPr>
          <w:rFonts w:ascii="Helvetica" w:eastAsia="Times New Roman" w:hAnsi="Helvetica" w:cs="Times New Roman"/>
          <w:i/>
          <w:iCs/>
          <w:color w:val="333333"/>
          <w:sz w:val="21"/>
          <w:szCs w:val="21"/>
          <w:shd w:val="clear" w:color="auto" w:fill="FFFF00"/>
        </w:rPr>
        <w:t>Add Existing</w:t>
      </w:r>
      <w:r w:rsidRPr="0018508D">
        <w:rPr>
          <w:rFonts w:ascii="Helvetica" w:eastAsia="Times New Roman" w:hAnsi="Helvetica" w:cs="Times New Roman"/>
          <w:color w:val="333333"/>
          <w:sz w:val="21"/>
          <w:szCs w:val="21"/>
        </w:rPr>
        <w:t xml:space="preserve"> tab is </w:t>
      </w:r>
      <w:proofErr w:type="gramStart"/>
      <w:r w:rsidRPr="0018508D">
        <w:rPr>
          <w:rFonts w:ascii="Helvetica" w:eastAsia="Times New Roman" w:hAnsi="Helvetica" w:cs="Times New Roman"/>
          <w:color w:val="333333"/>
          <w:sz w:val="21"/>
          <w:szCs w:val="21"/>
        </w:rPr>
        <w:t>selected,</w:t>
      </w:r>
      <w:proofErr w:type="gramEnd"/>
      <w:r w:rsidRPr="0018508D">
        <w:rPr>
          <w:rFonts w:ascii="Helvetica" w:eastAsia="Times New Roman" w:hAnsi="Helvetica" w:cs="Times New Roman"/>
          <w:color w:val="333333"/>
          <w:sz w:val="21"/>
          <w:szCs w:val="21"/>
        </w:rPr>
        <w:t xml:space="preserve"> otherwise your DB’s will be re-initialized (deleted and re-created).</w:t>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r>
        <w:rPr>
          <w:rFonts w:ascii="Helvetica" w:eastAsia="Times New Roman" w:hAnsi="Helvetica" w:cs="Times New Roman"/>
          <w:noProof/>
          <w:color w:val="333333"/>
          <w:sz w:val="21"/>
          <w:szCs w:val="21"/>
        </w:rPr>
        <w:drawing>
          <wp:inline distT="0" distB="0" distL="0" distR="0" wp14:anchorId="560728AF" wp14:editId="6BB0AAD9">
            <wp:extent cx="8092079" cy="5272391"/>
            <wp:effectExtent l="0" t="0" r="4445" b="5080"/>
            <wp:docPr id="4" name="Picture 4" descr="https://az416561.vo.msecnd.net/art-img/13452/13452_Admin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z416561.vo.msecnd.net/art-img/13452/13452_Admin_0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2293" cy="5272530"/>
                    </a:xfrm>
                    <a:prstGeom prst="rect">
                      <a:avLst/>
                    </a:prstGeom>
                    <a:noFill/>
                    <a:ln>
                      <a:noFill/>
                    </a:ln>
                  </pic:spPr>
                </pic:pic>
              </a:graphicData>
            </a:graphic>
          </wp:inline>
        </w:drawing>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r w:rsidRPr="0018508D">
        <w:rPr>
          <w:rFonts w:ascii="Helvetica" w:eastAsia="Times New Roman" w:hAnsi="Helvetica" w:cs="Times New Roman"/>
          <w:b/>
          <w:bCs/>
          <w:color w:val="333333"/>
          <w:sz w:val="21"/>
          <w:szCs w:val="21"/>
        </w:rPr>
        <w:lastRenderedPageBreak/>
        <w:t>Insight Studio</w:t>
      </w:r>
      <w:r w:rsidRPr="0018508D">
        <w:rPr>
          <w:rFonts w:ascii="Helvetica" w:eastAsia="Times New Roman" w:hAnsi="Helvetica" w:cs="Times New Roman"/>
          <w:color w:val="333333"/>
          <w:sz w:val="21"/>
          <w:szCs w:val="21"/>
        </w:rPr>
        <w:t xml:space="preserve"> - web app</w:t>
      </w:r>
      <w:r w:rsidRPr="0018508D">
        <w:rPr>
          <w:rFonts w:ascii="Helvetica" w:eastAsia="Times New Roman" w:hAnsi="Helvetica" w:cs="Times New Roman"/>
          <w:color w:val="333333"/>
          <w:sz w:val="21"/>
          <w:szCs w:val="21"/>
        </w:rPr>
        <w:br/>
        <w:t>        “Data DB” Data Source (</w:t>
      </w:r>
      <w:proofErr w:type="spellStart"/>
      <w:r w:rsidRPr="0018508D">
        <w:rPr>
          <w:rFonts w:ascii="Helvetica" w:eastAsia="Times New Roman" w:hAnsi="Helvetica" w:cs="Times New Roman"/>
          <w:i/>
          <w:iCs/>
          <w:color w:val="1F497D"/>
          <w:sz w:val="21"/>
          <w:szCs w:val="21"/>
        </w:rPr>
        <w:t>kafc_data</w:t>
      </w:r>
      <w:proofErr w:type="spellEnd"/>
      <w:r w:rsidRPr="0018508D">
        <w:rPr>
          <w:rFonts w:ascii="Helvetica" w:eastAsia="Times New Roman" w:hAnsi="Helvetica" w:cs="Times New Roman"/>
          <w:color w:val="333333"/>
          <w:sz w:val="21"/>
          <w:szCs w:val="21"/>
        </w:rPr>
        <w:t>) must be confirmed.</w:t>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r>
        <w:rPr>
          <w:rFonts w:ascii="Helvetica" w:eastAsia="Times New Roman" w:hAnsi="Helvetica" w:cs="Times New Roman"/>
          <w:noProof/>
          <w:color w:val="333333"/>
          <w:sz w:val="21"/>
          <w:szCs w:val="21"/>
        </w:rPr>
        <w:drawing>
          <wp:inline distT="0" distB="0" distL="0" distR="0" wp14:anchorId="73972889" wp14:editId="08FB0A95">
            <wp:extent cx="7908071" cy="4109601"/>
            <wp:effectExtent l="0" t="0" r="0" b="5715"/>
            <wp:docPr id="3" name="Picture 3" descr="https://az416561.vo.msecnd.net/art-img/13452/13452_Studi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z416561.vo.msecnd.net/art-img/13452/13452_Studio_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8333" cy="4109737"/>
                    </a:xfrm>
                    <a:prstGeom prst="rect">
                      <a:avLst/>
                    </a:prstGeom>
                    <a:noFill/>
                    <a:ln>
                      <a:noFill/>
                    </a:ln>
                  </pic:spPr>
                </pic:pic>
              </a:graphicData>
            </a:graphic>
          </wp:inline>
        </w:drawing>
      </w:r>
      <w:r w:rsidRPr="0018508D">
        <w:rPr>
          <w:rFonts w:ascii="Helvetica" w:eastAsia="Times New Roman" w:hAnsi="Helvetica" w:cs="Times New Roman"/>
          <w:color w:val="333333"/>
          <w:sz w:val="21"/>
          <w:szCs w:val="21"/>
        </w:rPr>
        <w:br/>
      </w:r>
      <w:r w:rsidRPr="0018508D">
        <w:rPr>
          <w:rFonts w:ascii="Helvetica" w:eastAsia="Times New Roman" w:hAnsi="Helvetica" w:cs="Times New Roman"/>
          <w:color w:val="333333"/>
          <w:sz w:val="21"/>
          <w:szCs w:val="21"/>
        </w:rPr>
        <w:br/>
      </w:r>
      <w:r w:rsidRPr="0018508D">
        <w:rPr>
          <w:rFonts w:ascii="Helvetica" w:eastAsia="Times New Roman" w:hAnsi="Helvetica" w:cs="Times New Roman"/>
          <w:b/>
          <w:bCs/>
          <w:color w:val="333333"/>
          <w:sz w:val="21"/>
          <w:szCs w:val="21"/>
        </w:rPr>
        <w:br/>
      </w: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Default="0018508D" w:rsidP="0018508D">
      <w:pPr>
        <w:shd w:val="clear" w:color="auto" w:fill="FFFFFF"/>
        <w:spacing w:after="150" w:line="300" w:lineRule="atLeast"/>
        <w:rPr>
          <w:rFonts w:ascii="Helvetica" w:eastAsia="Times New Roman" w:hAnsi="Helvetica" w:cs="Times New Roman"/>
          <w:b/>
          <w:bCs/>
          <w:color w:val="333333"/>
          <w:sz w:val="21"/>
          <w:szCs w:val="21"/>
        </w:rPr>
      </w:pP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18"/>
          <w:szCs w:val="18"/>
        </w:rPr>
      </w:pPr>
      <w:r w:rsidRPr="0018508D">
        <w:rPr>
          <w:rFonts w:ascii="Helvetica" w:eastAsia="Times New Roman" w:hAnsi="Helvetica" w:cs="Times New Roman"/>
          <w:b/>
          <w:bCs/>
          <w:color w:val="333333"/>
          <w:sz w:val="21"/>
          <w:szCs w:val="21"/>
        </w:rPr>
        <w:lastRenderedPageBreak/>
        <w:t>Listener Web Agent</w:t>
      </w:r>
      <w:r w:rsidRPr="0018508D">
        <w:rPr>
          <w:rFonts w:ascii="Helvetica" w:eastAsia="Times New Roman" w:hAnsi="Helvetica" w:cs="Times New Roman"/>
          <w:color w:val="333333"/>
          <w:sz w:val="21"/>
          <w:szCs w:val="21"/>
        </w:rPr>
        <w:t xml:space="preserve"> - this web app must be re-installed in order to change DB connections.</w:t>
      </w:r>
      <w:r w:rsidRPr="0018508D">
        <w:rPr>
          <w:rFonts w:ascii="Helvetica" w:eastAsia="Times New Roman" w:hAnsi="Helvetica" w:cs="Times New Roman"/>
          <w:color w:val="333333"/>
          <w:sz w:val="21"/>
          <w:szCs w:val="21"/>
        </w:rPr>
        <w:br/>
      </w:r>
      <w:r w:rsidRPr="0018508D">
        <w:rPr>
          <w:rFonts w:ascii="Helvetica" w:eastAsia="Times New Roman" w:hAnsi="Helvetica" w:cs="Times New Roman"/>
          <w:i/>
          <w:iCs/>
          <w:color w:val="1F497D"/>
          <w:sz w:val="21"/>
          <w:szCs w:val="21"/>
        </w:rPr>
        <w:t>        </w:t>
      </w:r>
      <w:proofErr w:type="spellStart"/>
      <w:r w:rsidRPr="0018508D">
        <w:rPr>
          <w:rFonts w:ascii="Helvetica" w:eastAsia="Times New Roman" w:hAnsi="Helvetica" w:cs="Times New Roman"/>
          <w:i/>
          <w:iCs/>
          <w:color w:val="1F497D"/>
          <w:sz w:val="21"/>
          <w:szCs w:val="21"/>
        </w:rPr>
        <w:t>kafc_staging</w:t>
      </w:r>
      <w:proofErr w:type="spellEnd"/>
      <w:r w:rsidRPr="0018508D">
        <w:rPr>
          <w:rFonts w:ascii="Helvetica" w:eastAsia="Times New Roman" w:hAnsi="Helvetica" w:cs="Times New Roman"/>
          <w:color w:val="333333"/>
          <w:sz w:val="21"/>
          <w:szCs w:val="21"/>
        </w:rPr>
        <w:br/>
      </w:r>
      <w:r w:rsidRPr="0018508D">
        <w:rPr>
          <w:rFonts w:ascii="Helvetica" w:eastAsia="Times New Roman" w:hAnsi="Helvetica" w:cs="Times New Roman"/>
          <w:i/>
          <w:iCs/>
          <w:color w:val="1F497D"/>
          <w:sz w:val="21"/>
          <w:szCs w:val="21"/>
        </w:rPr>
        <w:t>        </w:t>
      </w:r>
      <w:proofErr w:type="spellStart"/>
      <w:r w:rsidRPr="0018508D">
        <w:rPr>
          <w:rFonts w:ascii="Helvetica" w:eastAsia="Times New Roman" w:hAnsi="Helvetica" w:cs="Times New Roman"/>
          <w:i/>
          <w:iCs/>
          <w:color w:val="1F497D"/>
          <w:sz w:val="21"/>
          <w:szCs w:val="21"/>
        </w:rPr>
        <w:t>kafc_data</w:t>
      </w:r>
      <w:proofErr w:type="spellEnd"/>
      <w:r w:rsidRPr="0018508D">
        <w:rPr>
          <w:rFonts w:ascii="Helvetica" w:eastAsia="Times New Roman" w:hAnsi="Helvetica" w:cs="Times New Roman"/>
          <w:i/>
          <w:iCs/>
          <w:color w:val="1F497D"/>
          <w:sz w:val="21"/>
          <w:szCs w:val="21"/>
        </w:rPr>
        <w:br/>
      </w:r>
      <w:r w:rsidRPr="0018508D">
        <w:rPr>
          <w:rFonts w:ascii="Helvetica" w:eastAsia="Times New Roman" w:hAnsi="Helvetica" w:cs="Times New Roman"/>
          <w:i/>
          <w:iCs/>
          <w:color w:val="1F497D"/>
          <w:sz w:val="21"/>
          <w:szCs w:val="21"/>
        </w:rPr>
        <w:br/>
      </w:r>
      <w:r>
        <w:rPr>
          <w:rFonts w:ascii="Helvetica" w:eastAsia="Times New Roman" w:hAnsi="Helvetica" w:cs="Times New Roman"/>
          <w:i/>
          <w:iCs/>
          <w:noProof/>
          <w:color w:val="1F497D"/>
          <w:sz w:val="21"/>
          <w:szCs w:val="21"/>
        </w:rPr>
        <w:drawing>
          <wp:inline distT="0" distB="0" distL="0" distR="0" wp14:anchorId="21D19E84" wp14:editId="01BB0420">
            <wp:extent cx="6069965" cy="5389245"/>
            <wp:effectExtent l="0" t="0" r="6985" b="1905"/>
            <wp:docPr id="2" name="Picture 2" descr="https://az416561.vo.msecnd.net/art-img/13452/13452_Listene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z416561.vo.msecnd.net/art-img/13452/13452_Listener_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9965" cy="5389245"/>
                    </a:xfrm>
                    <a:prstGeom prst="rect">
                      <a:avLst/>
                    </a:prstGeom>
                    <a:noFill/>
                    <a:ln>
                      <a:noFill/>
                    </a:ln>
                  </pic:spPr>
                </pic:pic>
              </a:graphicData>
            </a:graphic>
          </wp:inline>
        </w:drawing>
      </w:r>
      <w:r w:rsidRPr="0018508D">
        <w:rPr>
          <w:rFonts w:ascii="Helvetica" w:eastAsia="Times New Roman" w:hAnsi="Helvetica" w:cs="Times New Roman"/>
          <w:i/>
          <w:iCs/>
          <w:color w:val="1F497D"/>
          <w:sz w:val="21"/>
          <w:szCs w:val="21"/>
        </w:rPr>
        <w:br/>
      </w:r>
      <w:r w:rsidRPr="0018508D">
        <w:rPr>
          <w:rFonts w:ascii="Helvetica" w:eastAsia="Times New Roman" w:hAnsi="Helvetica" w:cs="Times New Roman"/>
          <w:i/>
          <w:iCs/>
          <w:color w:val="1F497D"/>
          <w:sz w:val="21"/>
          <w:szCs w:val="21"/>
        </w:rPr>
        <w:br/>
      </w:r>
      <w:r w:rsidRPr="0018508D">
        <w:rPr>
          <w:rFonts w:ascii="Helvetica" w:eastAsia="Times New Roman" w:hAnsi="Helvetica" w:cs="Times New Roman"/>
          <w:color w:val="333333"/>
          <w:sz w:val="18"/>
          <w:szCs w:val="18"/>
          <w:shd w:val="clear" w:color="auto" w:fill="FFFF00"/>
        </w:rPr>
        <w:t>NOTE</w:t>
      </w:r>
      <w:r w:rsidRPr="0018508D">
        <w:rPr>
          <w:rFonts w:ascii="Helvetica" w:eastAsia="Times New Roman" w:hAnsi="Helvetica" w:cs="Times New Roman"/>
          <w:color w:val="333333"/>
          <w:sz w:val="18"/>
          <w:szCs w:val="18"/>
        </w:rPr>
        <w:t xml:space="preserve">: Some additional considerations for the </w:t>
      </w:r>
      <w:r w:rsidRPr="0018508D">
        <w:rPr>
          <w:rFonts w:ascii="Helvetica" w:eastAsia="Times New Roman" w:hAnsi="Helvetica" w:cs="Times New Roman"/>
          <w:b/>
          <w:bCs/>
          <w:color w:val="333333"/>
          <w:sz w:val="18"/>
          <w:szCs w:val="18"/>
        </w:rPr>
        <w:t>Listener Web Agent</w:t>
      </w:r>
      <w:r w:rsidRPr="0018508D">
        <w:rPr>
          <w:rFonts w:ascii="Helvetica" w:eastAsia="Times New Roman" w:hAnsi="Helvetica" w:cs="Times New Roman"/>
          <w:color w:val="333333"/>
          <w:sz w:val="18"/>
          <w:szCs w:val="18"/>
        </w:rPr>
        <w:t xml:space="preserve"> (since it must be re-installed):</w:t>
      </w:r>
    </w:p>
    <w:p w:rsidR="0018508D" w:rsidRPr="0018508D" w:rsidRDefault="0018508D" w:rsidP="0018508D">
      <w:pPr>
        <w:numPr>
          <w:ilvl w:val="0"/>
          <w:numId w:val="6"/>
        </w:numPr>
        <w:shd w:val="clear" w:color="auto" w:fill="FFFFFF"/>
        <w:spacing w:before="100" w:beforeAutospacing="1" w:after="100" w:afterAutospacing="1" w:line="300" w:lineRule="atLeast"/>
        <w:ind w:left="675"/>
        <w:rPr>
          <w:rFonts w:ascii="Helvetica" w:eastAsia="Times New Roman" w:hAnsi="Helvetica" w:cs="Times New Roman"/>
          <w:color w:val="333333"/>
          <w:sz w:val="18"/>
          <w:szCs w:val="18"/>
        </w:rPr>
      </w:pPr>
      <w:r w:rsidRPr="0018508D">
        <w:rPr>
          <w:rFonts w:ascii="Helvetica" w:eastAsia="Times New Roman" w:hAnsi="Helvetica" w:cs="Times New Roman"/>
          <w:color w:val="333333"/>
          <w:sz w:val="18"/>
          <w:szCs w:val="18"/>
        </w:rPr>
        <w:t xml:space="preserve">During installation, be sure to use the correct </w:t>
      </w:r>
      <w:r w:rsidRPr="0018508D">
        <w:rPr>
          <w:rFonts w:ascii="Helvetica" w:eastAsia="Times New Roman" w:hAnsi="Helvetica" w:cs="Times New Roman"/>
          <w:i/>
          <w:iCs/>
          <w:color w:val="333333"/>
          <w:sz w:val="18"/>
          <w:szCs w:val="18"/>
        </w:rPr>
        <w:t xml:space="preserve">User </w:t>
      </w:r>
      <w:r w:rsidRPr="0018508D">
        <w:rPr>
          <w:rFonts w:ascii="Helvetica" w:eastAsia="Times New Roman" w:hAnsi="Helvetica" w:cs="Times New Roman"/>
          <w:color w:val="333333"/>
          <w:sz w:val="18"/>
          <w:szCs w:val="18"/>
        </w:rPr>
        <w:t xml:space="preserve">and </w:t>
      </w:r>
      <w:r w:rsidRPr="0018508D">
        <w:rPr>
          <w:rFonts w:ascii="Helvetica" w:eastAsia="Times New Roman" w:hAnsi="Helvetica" w:cs="Times New Roman"/>
          <w:i/>
          <w:iCs/>
          <w:color w:val="333333"/>
          <w:sz w:val="18"/>
          <w:szCs w:val="18"/>
        </w:rPr>
        <w:t>Password</w:t>
      </w:r>
      <w:r w:rsidRPr="0018508D">
        <w:rPr>
          <w:rFonts w:ascii="Helvetica" w:eastAsia="Times New Roman" w:hAnsi="Helvetica" w:cs="Times New Roman"/>
          <w:color w:val="333333"/>
          <w:sz w:val="18"/>
          <w:szCs w:val="18"/>
        </w:rPr>
        <w:t xml:space="preserve"> for Analytics WFA Connectivity (see screenshot below); otherwise the existing WFA’s will not be able to connect to the newly-installed Listener.</w:t>
      </w:r>
    </w:p>
    <w:p w:rsidR="0018508D" w:rsidRPr="0018508D" w:rsidRDefault="0018508D" w:rsidP="0018508D">
      <w:pPr>
        <w:numPr>
          <w:ilvl w:val="0"/>
          <w:numId w:val="6"/>
        </w:numPr>
        <w:shd w:val="clear" w:color="auto" w:fill="FFFFFF"/>
        <w:spacing w:before="100" w:beforeAutospacing="1" w:after="100" w:afterAutospacing="1" w:line="300" w:lineRule="atLeast"/>
        <w:ind w:left="675"/>
        <w:rPr>
          <w:rFonts w:ascii="Helvetica" w:eastAsia="Times New Roman" w:hAnsi="Helvetica" w:cs="Times New Roman"/>
          <w:color w:val="333333"/>
          <w:sz w:val="18"/>
          <w:szCs w:val="18"/>
        </w:rPr>
      </w:pPr>
      <w:r w:rsidRPr="0018508D">
        <w:rPr>
          <w:rFonts w:ascii="Helvetica" w:eastAsia="Times New Roman" w:hAnsi="Helvetica" w:cs="Times New Roman"/>
          <w:color w:val="333333"/>
          <w:sz w:val="18"/>
          <w:szCs w:val="18"/>
        </w:rPr>
        <w:t xml:space="preserve">Also note that the </w:t>
      </w:r>
      <w:r w:rsidRPr="0018508D">
        <w:rPr>
          <w:rFonts w:ascii="Helvetica" w:eastAsia="Times New Roman" w:hAnsi="Helvetica" w:cs="Times New Roman"/>
          <w:b/>
          <w:bCs/>
          <w:color w:val="333333"/>
          <w:sz w:val="18"/>
          <w:szCs w:val="18"/>
        </w:rPr>
        <w:t>Listener Web Agent</w:t>
      </w:r>
      <w:r w:rsidRPr="0018508D">
        <w:rPr>
          <w:rFonts w:ascii="Helvetica" w:eastAsia="Times New Roman" w:hAnsi="Helvetica" w:cs="Times New Roman"/>
          <w:color w:val="333333"/>
          <w:sz w:val="18"/>
          <w:szCs w:val="18"/>
        </w:rPr>
        <w:t xml:space="preserve"> connects to the Kofax Capture DB, but that DB is considered part of the Capture system (which is often on a separate DB Server) and is not directly discussed here.  Correct connection details must be entered for this DB as well due to re-installation process.</w:t>
      </w:r>
    </w:p>
    <w:p w:rsidR="0018508D" w:rsidRPr="0018508D" w:rsidRDefault="0018508D" w:rsidP="0018508D">
      <w:pPr>
        <w:shd w:val="clear" w:color="auto" w:fill="FFFFFF"/>
        <w:spacing w:after="150" w:line="300" w:lineRule="atLeast"/>
        <w:rPr>
          <w:rFonts w:ascii="Helvetica" w:eastAsia="Times New Roman" w:hAnsi="Helvetica" w:cs="Times New Roman"/>
          <w:color w:val="333333"/>
          <w:sz w:val="20"/>
          <w:szCs w:val="20"/>
        </w:rPr>
      </w:pPr>
      <w:r>
        <w:rPr>
          <w:rFonts w:ascii="Helvetica" w:eastAsia="Times New Roman" w:hAnsi="Helvetica" w:cs="Times New Roman"/>
          <w:noProof/>
          <w:color w:val="333333"/>
          <w:sz w:val="21"/>
          <w:szCs w:val="21"/>
        </w:rPr>
        <w:lastRenderedPageBreak/>
        <w:drawing>
          <wp:inline distT="0" distB="0" distL="0" distR="0" wp14:anchorId="7E99EEC0" wp14:editId="7269459E">
            <wp:extent cx="6069965" cy="5389245"/>
            <wp:effectExtent l="0" t="0" r="6985" b="1905"/>
            <wp:docPr id="1" name="Picture 1" descr="https://az416561.vo.msecnd.net/art-img/13452/13452_Listene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z416561.vo.msecnd.net/art-img/13452/13452_Listener_0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9965" cy="5389245"/>
                    </a:xfrm>
                    <a:prstGeom prst="rect">
                      <a:avLst/>
                    </a:prstGeom>
                    <a:noFill/>
                    <a:ln>
                      <a:noFill/>
                    </a:ln>
                  </pic:spPr>
                </pic:pic>
              </a:graphicData>
            </a:graphic>
          </wp:inline>
        </w:drawing>
      </w:r>
      <w:r>
        <w:rPr>
          <w:rFonts w:ascii="Helvetica" w:eastAsia="Times New Roman" w:hAnsi="Helvetica" w:cs="Times New Roman"/>
          <w:color w:val="333333"/>
          <w:sz w:val="21"/>
          <w:szCs w:val="21"/>
        </w:rPr>
        <w:br/>
      </w:r>
      <w:bookmarkStart w:id="0" w:name="_GoBack"/>
      <w:bookmarkEnd w:id="0"/>
      <w:r w:rsidRPr="0018508D">
        <w:rPr>
          <w:rFonts w:ascii="Helvetica" w:eastAsia="Times New Roman" w:hAnsi="Helvetica" w:cs="Times New Roman"/>
          <w:b/>
          <w:bCs/>
          <w:color w:val="1F497D"/>
          <w:sz w:val="36"/>
          <w:szCs w:val="36"/>
        </w:rPr>
        <w:br/>
      </w:r>
      <w:r w:rsidRPr="0018508D">
        <w:rPr>
          <w:rFonts w:ascii="Helvetica" w:eastAsia="Times New Roman" w:hAnsi="Helvetica" w:cs="Times New Roman"/>
          <w:b/>
          <w:bCs/>
          <w:color w:val="1F497D"/>
          <w:sz w:val="20"/>
          <w:szCs w:val="20"/>
        </w:rPr>
        <w:t>Additional Notes</w:t>
      </w:r>
    </w:p>
    <w:p w:rsidR="0018508D" w:rsidRPr="0018508D" w:rsidRDefault="0018508D" w:rsidP="0018508D">
      <w:pPr>
        <w:shd w:val="clear" w:color="auto" w:fill="FFFFFF"/>
        <w:spacing w:line="300" w:lineRule="atLeast"/>
        <w:rPr>
          <w:rFonts w:ascii="Helvetica" w:eastAsia="Times New Roman" w:hAnsi="Helvetica" w:cs="Times New Roman"/>
          <w:color w:val="333333"/>
          <w:sz w:val="18"/>
          <w:szCs w:val="18"/>
        </w:rPr>
      </w:pPr>
      <w:r w:rsidRPr="0018508D">
        <w:rPr>
          <w:rFonts w:ascii="Helvetica" w:eastAsia="Times New Roman" w:hAnsi="Helvetica" w:cs="Times New Roman"/>
          <w:color w:val="333333"/>
          <w:sz w:val="18"/>
          <w:szCs w:val="18"/>
        </w:rPr>
        <w:t xml:space="preserve">It is strongly recommended to make sure all new DB connections are changed, tested, and everything is verified to be working correctly on the “new” DB server before disabling the “old” DB server.  If the “old” DB server is disabled first, you will not be able to log in to </w:t>
      </w:r>
      <w:r w:rsidRPr="0018508D">
        <w:rPr>
          <w:rFonts w:ascii="Helvetica" w:eastAsia="Times New Roman" w:hAnsi="Helvetica" w:cs="Times New Roman"/>
          <w:b/>
          <w:bCs/>
          <w:color w:val="333333"/>
          <w:sz w:val="18"/>
          <w:szCs w:val="18"/>
        </w:rPr>
        <w:t>Insight Installation Manager</w:t>
      </w:r>
      <w:r w:rsidRPr="0018508D">
        <w:rPr>
          <w:rFonts w:ascii="Helvetica" w:eastAsia="Times New Roman" w:hAnsi="Helvetica" w:cs="Times New Roman"/>
          <w:color w:val="333333"/>
          <w:sz w:val="18"/>
          <w:szCs w:val="18"/>
        </w:rPr>
        <w:t xml:space="preserve"> and a re-install of Insight would need to be performed (this can be done by launching the </w:t>
      </w:r>
      <w:r w:rsidRPr="0018508D">
        <w:rPr>
          <w:rFonts w:ascii="Helvetica" w:eastAsia="Times New Roman" w:hAnsi="Helvetica" w:cs="Times New Roman"/>
          <w:b/>
          <w:bCs/>
          <w:color w:val="333333"/>
          <w:sz w:val="18"/>
          <w:szCs w:val="18"/>
        </w:rPr>
        <w:t>Insight Installation Manager</w:t>
      </w:r>
      <w:r w:rsidRPr="0018508D">
        <w:rPr>
          <w:rFonts w:ascii="Helvetica" w:eastAsia="Times New Roman" w:hAnsi="Helvetica" w:cs="Times New Roman"/>
          <w:color w:val="333333"/>
          <w:sz w:val="18"/>
          <w:szCs w:val="18"/>
        </w:rPr>
        <w:t xml:space="preserve"> from the command line with an added “/i” parameter).</w:t>
      </w:r>
      <w:r w:rsidRPr="0018508D">
        <w:rPr>
          <w:rFonts w:ascii="Helvetica" w:eastAsia="Times New Roman" w:hAnsi="Helvetica" w:cs="Times New Roman"/>
          <w:color w:val="333333"/>
          <w:sz w:val="18"/>
          <w:szCs w:val="18"/>
        </w:rPr>
        <w:br/>
      </w:r>
      <w:r w:rsidRPr="0018508D">
        <w:rPr>
          <w:rFonts w:ascii="Helvetica" w:eastAsia="Times New Roman" w:hAnsi="Helvetica" w:cs="Times New Roman"/>
          <w:color w:val="333333"/>
          <w:sz w:val="18"/>
          <w:szCs w:val="18"/>
        </w:rPr>
        <w:br/>
      </w:r>
      <w:r w:rsidRPr="0018508D">
        <w:rPr>
          <w:rFonts w:ascii="Helvetica" w:eastAsia="Times New Roman" w:hAnsi="Helvetica" w:cs="Times New Roman"/>
          <w:color w:val="333333"/>
          <w:sz w:val="21"/>
          <w:szCs w:val="21"/>
        </w:rPr>
        <w:br/>
      </w:r>
      <w:r w:rsidRPr="0018508D">
        <w:rPr>
          <w:rFonts w:ascii="Helvetica" w:eastAsia="Times New Roman" w:hAnsi="Helvetica" w:cs="Times New Roman"/>
          <w:b/>
          <w:bCs/>
          <w:color w:val="1F497D"/>
          <w:sz w:val="20"/>
          <w:szCs w:val="20"/>
        </w:rPr>
        <w:t>Related KB Articles</w:t>
      </w:r>
      <w:r w:rsidRPr="0018508D">
        <w:rPr>
          <w:rFonts w:ascii="Helvetica" w:eastAsia="Times New Roman" w:hAnsi="Helvetica" w:cs="Times New Roman"/>
          <w:b/>
          <w:bCs/>
          <w:color w:val="1F497D"/>
          <w:sz w:val="20"/>
          <w:szCs w:val="20"/>
        </w:rPr>
        <w:br/>
      </w:r>
      <w:r w:rsidRPr="0018508D">
        <w:rPr>
          <w:rFonts w:ascii="Helvetica" w:eastAsia="Times New Roman" w:hAnsi="Helvetica" w:cs="Times New Roman"/>
          <w:b/>
          <w:bCs/>
          <w:color w:val="333333"/>
          <w:sz w:val="21"/>
          <w:szCs w:val="21"/>
        </w:rPr>
        <w:br/>
      </w:r>
      <w:r w:rsidRPr="0018508D">
        <w:rPr>
          <w:rFonts w:ascii="Helvetica" w:eastAsia="Times New Roman" w:hAnsi="Helvetica" w:cs="Times New Roman"/>
          <w:b/>
          <w:bCs/>
          <w:color w:val="333333"/>
          <w:sz w:val="18"/>
          <w:szCs w:val="18"/>
        </w:rPr>
        <w:t>13453</w:t>
      </w:r>
      <w:r w:rsidRPr="0018508D">
        <w:rPr>
          <w:rFonts w:ascii="Helvetica" w:eastAsia="Times New Roman" w:hAnsi="Helvetica" w:cs="Times New Roman"/>
          <w:color w:val="333333"/>
          <w:sz w:val="18"/>
          <w:szCs w:val="18"/>
        </w:rPr>
        <w:t>: Kofax Insight - DB Connection Maintenance</w:t>
      </w:r>
      <w:r w:rsidRPr="0018508D">
        <w:rPr>
          <w:rFonts w:ascii="Helvetica" w:eastAsia="Times New Roman" w:hAnsi="Helvetica" w:cs="Times New Roman"/>
          <w:color w:val="333333"/>
          <w:sz w:val="18"/>
          <w:szCs w:val="18"/>
        </w:rPr>
        <w:object w:dxaOrig="1440" w:dyaOrig="1440">
          <v:shape id="_x0000_i1081" type="#_x0000_t75" style="width:1in;height:18pt" o:ole="">
            <v:imagedata r:id="rId9" o:title=""/>
          </v:shape>
          <w:control r:id="rId22" w:name="DefaultOcxName5" w:shapeid="_x0000_i1081"/>
        </w:object>
      </w:r>
    </w:p>
    <w:p w:rsidR="0018508D" w:rsidRPr="0018508D" w:rsidRDefault="0018508D" w:rsidP="0018508D">
      <w:pPr>
        <w:pBdr>
          <w:top w:val="single" w:sz="6" w:space="1" w:color="auto"/>
        </w:pBdr>
        <w:spacing w:after="0" w:line="240" w:lineRule="auto"/>
        <w:jc w:val="center"/>
        <w:rPr>
          <w:rFonts w:ascii="Arial" w:eastAsia="Times New Roman" w:hAnsi="Arial" w:cs="Arial"/>
          <w:vanish/>
          <w:sz w:val="16"/>
          <w:szCs w:val="16"/>
        </w:rPr>
      </w:pPr>
      <w:r w:rsidRPr="0018508D">
        <w:rPr>
          <w:rFonts w:ascii="Arial" w:eastAsia="Times New Roman" w:hAnsi="Arial" w:cs="Arial"/>
          <w:vanish/>
          <w:sz w:val="16"/>
          <w:szCs w:val="16"/>
        </w:rPr>
        <w:t>Bottom of Form</w:t>
      </w:r>
    </w:p>
    <w:sectPr w:rsidR="0018508D" w:rsidRPr="0018508D" w:rsidSect="00185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959"/>
    <w:multiLevelType w:val="multilevel"/>
    <w:tmpl w:val="99A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D73D0"/>
    <w:multiLevelType w:val="multilevel"/>
    <w:tmpl w:val="6BA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D3512"/>
    <w:multiLevelType w:val="multilevel"/>
    <w:tmpl w:val="53E4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9B1633"/>
    <w:multiLevelType w:val="multilevel"/>
    <w:tmpl w:val="A5DC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C1A59"/>
    <w:multiLevelType w:val="multilevel"/>
    <w:tmpl w:val="0A7ED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3B07B3"/>
    <w:multiLevelType w:val="multilevel"/>
    <w:tmpl w:val="14E8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8D"/>
    <w:rsid w:val="0018508D"/>
    <w:rsid w:val="0035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8508D"/>
    <w:pPr>
      <w:spacing w:before="150" w:after="150" w:line="600" w:lineRule="atLeast"/>
      <w:outlineLvl w:val="2"/>
    </w:pPr>
    <w:rPr>
      <w:rFonts w:ascii="inherit" w:eastAsia="Times New Roman" w:hAnsi="inherit" w:cs="Times New Roman"/>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508D"/>
    <w:rPr>
      <w:rFonts w:ascii="inherit" w:eastAsia="Times New Roman" w:hAnsi="inherit" w:cs="Times New Roman"/>
      <w:b/>
      <w:bCs/>
      <w:sz w:val="37"/>
      <w:szCs w:val="37"/>
    </w:rPr>
  </w:style>
  <w:style w:type="character" w:styleId="Hyperlink">
    <w:name w:val="Hyperlink"/>
    <w:basedOn w:val="DefaultParagraphFont"/>
    <w:uiPriority w:val="99"/>
    <w:semiHidden/>
    <w:unhideWhenUsed/>
    <w:rsid w:val="0018508D"/>
    <w:rPr>
      <w:strike w:val="0"/>
      <w:dstrike w:val="0"/>
      <w:color w:val="0088CC"/>
      <w:u w:val="none"/>
      <w:effect w:val="none"/>
    </w:rPr>
  </w:style>
  <w:style w:type="character" w:styleId="Emphasis">
    <w:name w:val="Emphasis"/>
    <w:basedOn w:val="DefaultParagraphFont"/>
    <w:uiPriority w:val="20"/>
    <w:qFormat/>
    <w:rsid w:val="0018508D"/>
    <w:rPr>
      <w:i/>
      <w:iCs/>
    </w:rPr>
  </w:style>
  <w:style w:type="character" w:styleId="Strong">
    <w:name w:val="Strong"/>
    <w:basedOn w:val="DefaultParagraphFont"/>
    <w:uiPriority w:val="22"/>
    <w:qFormat/>
    <w:rsid w:val="0018508D"/>
    <w:rPr>
      <w:b/>
      <w:bCs/>
    </w:rPr>
  </w:style>
  <w:style w:type="paragraph" w:styleId="NormalWeb">
    <w:name w:val="Normal (Web)"/>
    <w:basedOn w:val="Normal"/>
    <w:uiPriority w:val="99"/>
    <w:semiHidden/>
    <w:unhideWhenUsed/>
    <w:rsid w:val="0018508D"/>
    <w:pPr>
      <w:spacing w:after="15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850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508D"/>
    <w:rPr>
      <w:rFonts w:ascii="Arial" w:eastAsia="Times New Roman" w:hAnsi="Arial" w:cs="Arial"/>
      <w:vanish/>
      <w:sz w:val="16"/>
      <w:szCs w:val="16"/>
    </w:rPr>
  </w:style>
  <w:style w:type="character" w:customStyle="1" w:styleId="selected15">
    <w:name w:val="selected15"/>
    <w:basedOn w:val="DefaultParagraphFont"/>
    <w:rsid w:val="0018508D"/>
  </w:style>
  <w:style w:type="paragraph" w:styleId="z-BottomofForm">
    <w:name w:val="HTML Bottom of Form"/>
    <w:basedOn w:val="Normal"/>
    <w:next w:val="Normal"/>
    <w:link w:val="z-BottomofFormChar"/>
    <w:hidden/>
    <w:uiPriority w:val="99"/>
    <w:semiHidden/>
    <w:unhideWhenUsed/>
    <w:rsid w:val="001850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508D"/>
    <w:rPr>
      <w:rFonts w:ascii="Arial" w:eastAsia="Times New Roman" w:hAnsi="Arial" w:cs="Arial"/>
      <w:vanish/>
      <w:sz w:val="16"/>
      <w:szCs w:val="16"/>
    </w:rPr>
  </w:style>
  <w:style w:type="character" w:customStyle="1" w:styleId="account-name-section1">
    <w:name w:val="account-name-section1"/>
    <w:basedOn w:val="DefaultParagraphFont"/>
    <w:rsid w:val="0018508D"/>
  </w:style>
  <w:style w:type="character" w:customStyle="1" w:styleId="account-id-section">
    <w:name w:val="account-id-section"/>
    <w:basedOn w:val="DefaultParagraphFont"/>
    <w:rsid w:val="0018508D"/>
  </w:style>
  <w:style w:type="character" w:customStyle="1" w:styleId="divider5">
    <w:name w:val="divider5"/>
    <w:basedOn w:val="DefaultParagraphFont"/>
    <w:rsid w:val="0018508D"/>
  </w:style>
  <w:style w:type="paragraph" w:styleId="BalloonText">
    <w:name w:val="Balloon Text"/>
    <w:basedOn w:val="Normal"/>
    <w:link w:val="BalloonTextChar"/>
    <w:uiPriority w:val="99"/>
    <w:semiHidden/>
    <w:unhideWhenUsed/>
    <w:rsid w:val="00185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8508D"/>
    <w:pPr>
      <w:spacing w:before="150" w:after="150" w:line="600" w:lineRule="atLeast"/>
      <w:outlineLvl w:val="2"/>
    </w:pPr>
    <w:rPr>
      <w:rFonts w:ascii="inherit" w:eastAsia="Times New Roman" w:hAnsi="inherit" w:cs="Times New Roman"/>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508D"/>
    <w:rPr>
      <w:rFonts w:ascii="inherit" w:eastAsia="Times New Roman" w:hAnsi="inherit" w:cs="Times New Roman"/>
      <w:b/>
      <w:bCs/>
      <w:sz w:val="37"/>
      <w:szCs w:val="37"/>
    </w:rPr>
  </w:style>
  <w:style w:type="character" w:styleId="Hyperlink">
    <w:name w:val="Hyperlink"/>
    <w:basedOn w:val="DefaultParagraphFont"/>
    <w:uiPriority w:val="99"/>
    <w:semiHidden/>
    <w:unhideWhenUsed/>
    <w:rsid w:val="0018508D"/>
    <w:rPr>
      <w:strike w:val="0"/>
      <w:dstrike w:val="0"/>
      <w:color w:val="0088CC"/>
      <w:u w:val="none"/>
      <w:effect w:val="none"/>
    </w:rPr>
  </w:style>
  <w:style w:type="character" w:styleId="Emphasis">
    <w:name w:val="Emphasis"/>
    <w:basedOn w:val="DefaultParagraphFont"/>
    <w:uiPriority w:val="20"/>
    <w:qFormat/>
    <w:rsid w:val="0018508D"/>
    <w:rPr>
      <w:i/>
      <w:iCs/>
    </w:rPr>
  </w:style>
  <w:style w:type="character" w:styleId="Strong">
    <w:name w:val="Strong"/>
    <w:basedOn w:val="DefaultParagraphFont"/>
    <w:uiPriority w:val="22"/>
    <w:qFormat/>
    <w:rsid w:val="0018508D"/>
    <w:rPr>
      <w:b/>
      <w:bCs/>
    </w:rPr>
  </w:style>
  <w:style w:type="paragraph" w:styleId="NormalWeb">
    <w:name w:val="Normal (Web)"/>
    <w:basedOn w:val="Normal"/>
    <w:uiPriority w:val="99"/>
    <w:semiHidden/>
    <w:unhideWhenUsed/>
    <w:rsid w:val="0018508D"/>
    <w:pPr>
      <w:spacing w:after="15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850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508D"/>
    <w:rPr>
      <w:rFonts w:ascii="Arial" w:eastAsia="Times New Roman" w:hAnsi="Arial" w:cs="Arial"/>
      <w:vanish/>
      <w:sz w:val="16"/>
      <w:szCs w:val="16"/>
    </w:rPr>
  </w:style>
  <w:style w:type="character" w:customStyle="1" w:styleId="selected15">
    <w:name w:val="selected15"/>
    <w:basedOn w:val="DefaultParagraphFont"/>
    <w:rsid w:val="0018508D"/>
  </w:style>
  <w:style w:type="paragraph" w:styleId="z-BottomofForm">
    <w:name w:val="HTML Bottom of Form"/>
    <w:basedOn w:val="Normal"/>
    <w:next w:val="Normal"/>
    <w:link w:val="z-BottomofFormChar"/>
    <w:hidden/>
    <w:uiPriority w:val="99"/>
    <w:semiHidden/>
    <w:unhideWhenUsed/>
    <w:rsid w:val="001850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508D"/>
    <w:rPr>
      <w:rFonts w:ascii="Arial" w:eastAsia="Times New Roman" w:hAnsi="Arial" w:cs="Arial"/>
      <w:vanish/>
      <w:sz w:val="16"/>
      <w:szCs w:val="16"/>
    </w:rPr>
  </w:style>
  <w:style w:type="character" w:customStyle="1" w:styleId="account-name-section1">
    <w:name w:val="account-name-section1"/>
    <w:basedOn w:val="DefaultParagraphFont"/>
    <w:rsid w:val="0018508D"/>
  </w:style>
  <w:style w:type="character" w:customStyle="1" w:styleId="account-id-section">
    <w:name w:val="account-id-section"/>
    <w:basedOn w:val="DefaultParagraphFont"/>
    <w:rsid w:val="0018508D"/>
  </w:style>
  <w:style w:type="character" w:customStyle="1" w:styleId="divider5">
    <w:name w:val="divider5"/>
    <w:basedOn w:val="DefaultParagraphFont"/>
    <w:rsid w:val="0018508D"/>
  </w:style>
  <w:style w:type="paragraph" w:styleId="BalloonText">
    <w:name w:val="Balloon Text"/>
    <w:basedOn w:val="Normal"/>
    <w:link w:val="BalloonTextChar"/>
    <w:uiPriority w:val="99"/>
    <w:semiHidden/>
    <w:unhideWhenUsed/>
    <w:rsid w:val="00185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01541">
      <w:marLeft w:val="0"/>
      <w:marRight w:val="0"/>
      <w:marTop w:val="0"/>
      <w:marBottom w:val="0"/>
      <w:divBdr>
        <w:top w:val="none" w:sz="0" w:space="0" w:color="auto"/>
        <w:left w:val="none" w:sz="0" w:space="0" w:color="auto"/>
        <w:bottom w:val="none" w:sz="0" w:space="0" w:color="auto"/>
        <w:right w:val="none" w:sz="0" w:space="0" w:color="auto"/>
      </w:divBdr>
      <w:divsChild>
        <w:div w:id="152113924">
          <w:marLeft w:val="-300"/>
          <w:marRight w:val="0"/>
          <w:marTop w:val="0"/>
          <w:marBottom w:val="0"/>
          <w:divBdr>
            <w:top w:val="none" w:sz="0" w:space="0" w:color="auto"/>
            <w:left w:val="none" w:sz="0" w:space="0" w:color="auto"/>
            <w:bottom w:val="none" w:sz="0" w:space="0" w:color="auto"/>
            <w:right w:val="none" w:sz="0" w:space="0" w:color="auto"/>
          </w:divBdr>
          <w:divsChild>
            <w:div w:id="955064515">
              <w:marLeft w:val="0"/>
              <w:marRight w:val="0"/>
              <w:marTop w:val="0"/>
              <w:marBottom w:val="0"/>
              <w:divBdr>
                <w:top w:val="none" w:sz="0" w:space="0" w:color="auto"/>
                <w:left w:val="none" w:sz="0" w:space="0" w:color="auto"/>
                <w:bottom w:val="none" w:sz="0" w:space="0" w:color="auto"/>
                <w:right w:val="none" w:sz="0" w:space="0" w:color="auto"/>
              </w:divBdr>
              <w:divsChild>
                <w:div w:id="6174505">
                  <w:marLeft w:val="0"/>
                  <w:marRight w:val="0"/>
                  <w:marTop w:val="0"/>
                  <w:marBottom w:val="0"/>
                  <w:divBdr>
                    <w:top w:val="none" w:sz="0" w:space="0" w:color="auto"/>
                    <w:left w:val="none" w:sz="0" w:space="0" w:color="auto"/>
                    <w:bottom w:val="none" w:sz="0" w:space="0" w:color="auto"/>
                    <w:right w:val="none" w:sz="0" w:space="0" w:color="auto"/>
                  </w:divBdr>
                  <w:divsChild>
                    <w:div w:id="1692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91327">
      <w:marLeft w:val="0"/>
      <w:marRight w:val="0"/>
      <w:marTop w:val="0"/>
      <w:marBottom w:val="0"/>
      <w:divBdr>
        <w:top w:val="none" w:sz="0" w:space="0" w:color="auto"/>
        <w:left w:val="none" w:sz="0" w:space="0" w:color="auto"/>
        <w:bottom w:val="none" w:sz="0" w:space="0" w:color="auto"/>
        <w:right w:val="none" w:sz="0" w:space="0" w:color="auto"/>
      </w:divBdr>
      <w:divsChild>
        <w:div w:id="114374531">
          <w:marLeft w:val="0"/>
          <w:marRight w:val="0"/>
          <w:marTop w:val="0"/>
          <w:marBottom w:val="0"/>
          <w:divBdr>
            <w:top w:val="none" w:sz="0" w:space="0" w:color="auto"/>
            <w:left w:val="none" w:sz="0" w:space="0" w:color="auto"/>
            <w:bottom w:val="none" w:sz="0" w:space="0" w:color="auto"/>
            <w:right w:val="none" w:sz="0" w:space="0" w:color="auto"/>
          </w:divBdr>
          <w:divsChild>
            <w:div w:id="2122414086">
              <w:marLeft w:val="0"/>
              <w:marRight w:val="0"/>
              <w:marTop w:val="0"/>
              <w:marBottom w:val="0"/>
              <w:divBdr>
                <w:top w:val="none" w:sz="0" w:space="0" w:color="auto"/>
                <w:left w:val="none" w:sz="0" w:space="0" w:color="auto"/>
                <w:bottom w:val="none" w:sz="0" w:space="0" w:color="auto"/>
                <w:right w:val="none" w:sz="0" w:space="0" w:color="auto"/>
              </w:divBdr>
            </w:div>
            <w:div w:id="1143039268">
              <w:marLeft w:val="0"/>
              <w:marRight w:val="0"/>
              <w:marTop w:val="0"/>
              <w:marBottom w:val="0"/>
              <w:divBdr>
                <w:top w:val="none" w:sz="0" w:space="0" w:color="auto"/>
                <w:left w:val="none" w:sz="0" w:space="0" w:color="auto"/>
                <w:bottom w:val="none" w:sz="0" w:space="0" w:color="auto"/>
                <w:right w:val="none" w:sz="0" w:space="0" w:color="auto"/>
              </w:divBdr>
              <w:divsChild>
                <w:div w:id="819275916">
                  <w:marLeft w:val="0"/>
                  <w:marRight w:val="0"/>
                  <w:marTop w:val="0"/>
                  <w:marBottom w:val="0"/>
                  <w:divBdr>
                    <w:top w:val="none" w:sz="0" w:space="0" w:color="auto"/>
                    <w:left w:val="none" w:sz="0" w:space="0" w:color="auto"/>
                    <w:bottom w:val="none" w:sz="0" w:space="0" w:color="auto"/>
                    <w:right w:val="none" w:sz="0" w:space="0" w:color="auto"/>
                  </w:divBdr>
                </w:div>
                <w:div w:id="1030641335">
                  <w:marLeft w:val="0"/>
                  <w:marRight w:val="0"/>
                  <w:marTop w:val="0"/>
                  <w:marBottom w:val="0"/>
                  <w:divBdr>
                    <w:top w:val="none" w:sz="0" w:space="0" w:color="auto"/>
                    <w:left w:val="none" w:sz="0" w:space="0" w:color="auto"/>
                    <w:bottom w:val="none" w:sz="0" w:space="0" w:color="auto"/>
                    <w:right w:val="none" w:sz="0" w:space="0" w:color="auto"/>
                  </w:divBdr>
                  <w:divsChild>
                    <w:div w:id="1549339772">
                      <w:marLeft w:val="0"/>
                      <w:marRight w:val="0"/>
                      <w:marTop w:val="0"/>
                      <w:marBottom w:val="0"/>
                      <w:divBdr>
                        <w:top w:val="none" w:sz="0" w:space="0" w:color="auto"/>
                        <w:left w:val="none" w:sz="0" w:space="0" w:color="auto"/>
                        <w:bottom w:val="single" w:sz="6" w:space="8" w:color="000000"/>
                        <w:right w:val="none" w:sz="0" w:space="0" w:color="auto"/>
                      </w:divBdr>
                      <w:divsChild>
                        <w:div w:id="1289047198">
                          <w:marLeft w:val="0"/>
                          <w:marRight w:val="0"/>
                          <w:marTop w:val="0"/>
                          <w:marBottom w:val="0"/>
                          <w:divBdr>
                            <w:top w:val="none" w:sz="0" w:space="0" w:color="auto"/>
                            <w:left w:val="none" w:sz="0" w:space="0" w:color="auto"/>
                            <w:bottom w:val="none" w:sz="0" w:space="0" w:color="auto"/>
                            <w:right w:val="none" w:sz="0" w:space="0" w:color="auto"/>
                          </w:divBdr>
                          <w:divsChild>
                            <w:div w:id="4339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459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8216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2524">
      <w:marLeft w:val="0"/>
      <w:marRight w:val="0"/>
      <w:marTop w:val="0"/>
      <w:marBottom w:val="0"/>
      <w:divBdr>
        <w:top w:val="none" w:sz="0" w:space="0" w:color="auto"/>
        <w:left w:val="none" w:sz="0" w:space="0" w:color="auto"/>
        <w:bottom w:val="none" w:sz="0" w:space="0" w:color="auto"/>
        <w:right w:val="none" w:sz="0" w:space="0" w:color="auto"/>
      </w:divBdr>
      <w:divsChild>
        <w:div w:id="808130853">
          <w:marLeft w:val="0"/>
          <w:marRight w:val="0"/>
          <w:marTop w:val="0"/>
          <w:marBottom w:val="0"/>
          <w:divBdr>
            <w:top w:val="single" w:sz="6" w:space="0" w:color="E5E5E5"/>
            <w:left w:val="single" w:sz="6" w:space="0" w:color="E5E5E5"/>
            <w:bottom w:val="single" w:sz="6" w:space="0" w:color="E5E5E5"/>
            <w:right w:val="single" w:sz="6" w:space="0" w:color="E5E5E5"/>
          </w:divBdr>
          <w:divsChild>
            <w:div w:id="777944361">
              <w:marLeft w:val="0"/>
              <w:marRight w:val="0"/>
              <w:marTop w:val="0"/>
              <w:marBottom w:val="300"/>
              <w:divBdr>
                <w:top w:val="none" w:sz="0" w:space="0" w:color="auto"/>
                <w:left w:val="none" w:sz="0" w:space="0" w:color="auto"/>
                <w:bottom w:val="none" w:sz="0" w:space="0" w:color="auto"/>
                <w:right w:val="none" w:sz="0" w:space="0" w:color="auto"/>
              </w:divBdr>
              <w:divsChild>
                <w:div w:id="1229880026">
                  <w:marLeft w:val="0"/>
                  <w:marRight w:val="0"/>
                  <w:marTop w:val="0"/>
                  <w:marBottom w:val="0"/>
                  <w:divBdr>
                    <w:top w:val="none" w:sz="0" w:space="0" w:color="auto"/>
                    <w:left w:val="none" w:sz="0" w:space="0" w:color="auto"/>
                    <w:bottom w:val="none" w:sz="0" w:space="0" w:color="auto"/>
                    <w:right w:val="none" w:sz="0" w:space="0" w:color="auto"/>
                  </w:divBdr>
                  <w:divsChild>
                    <w:div w:id="1199665192">
                      <w:marLeft w:val="0"/>
                      <w:marRight w:val="0"/>
                      <w:marTop w:val="0"/>
                      <w:marBottom w:val="0"/>
                      <w:divBdr>
                        <w:top w:val="none" w:sz="0" w:space="0" w:color="auto"/>
                        <w:left w:val="none" w:sz="0" w:space="0" w:color="auto"/>
                        <w:bottom w:val="none" w:sz="0" w:space="0" w:color="auto"/>
                        <w:right w:val="none" w:sz="0" w:space="0" w:color="auto"/>
                      </w:divBdr>
                    </w:div>
                    <w:div w:id="5199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82468">
      <w:marLeft w:val="0"/>
      <w:marRight w:val="0"/>
      <w:marTop w:val="0"/>
      <w:marBottom w:val="0"/>
      <w:divBdr>
        <w:top w:val="none" w:sz="0" w:space="0" w:color="auto"/>
        <w:left w:val="none" w:sz="0" w:space="0" w:color="auto"/>
        <w:bottom w:val="none" w:sz="0" w:space="0" w:color="auto"/>
        <w:right w:val="none" w:sz="0" w:space="0" w:color="auto"/>
      </w:divBdr>
      <w:divsChild>
        <w:div w:id="911499817">
          <w:marLeft w:val="0"/>
          <w:marRight w:val="0"/>
          <w:marTop w:val="0"/>
          <w:marBottom w:val="0"/>
          <w:divBdr>
            <w:top w:val="none" w:sz="0" w:space="19" w:color="033464"/>
            <w:left w:val="none" w:sz="0" w:space="19" w:color="033464"/>
            <w:bottom w:val="none" w:sz="0" w:space="19" w:color="033464"/>
            <w:right w:val="none" w:sz="0" w:space="19" w:color="033464"/>
          </w:divBdr>
          <w:divsChild>
            <w:div w:id="721827751">
              <w:marLeft w:val="0"/>
              <w:marRight w:val="0"/>
              <w:marTop w:val="0"/>
              <w:marBottom w:val="0"/>
              <w:divBdr>
                <w:top w:val="none" w:sz="0" w:space="0" w:color="auto"/>
                <w:left w:val="none" w:sz="0" w:space="0" w:color="auto"/>
                <w:bottom w:val="none" w:sz="0" w:space="0" w:color="auto"/>
                <w:right w:val="none" w:sz="0" w:space="0" w:color="auto"/>
              </w:divBdr>
              <w:divsChild>
                <w:div w:id="765540457">
                  <w:marLeft w:val="0"/>
                  <w:marRight w:val="0"/>
                  <w:marTop w:val="0"/>
                  <w:marBottom w:val="0"/>
                  <w:divBdr>
                    <w:top w:val="none" w:sz="0" w:space="0" w:color="auto"/>
                    <w:left w:val="none" w:sz="0" w:space="0" w:color="auto"/>
                    <w:bottom w:val="none" w:sz="0" w:space="0" w:color="auto"/>
                    <w:right w:val="none" w:sz="0" w:space="0" w:color="auto"/>
                  </w:divBdr>
                  <w:divsChild>
                    <w:div w:id="242683695">
                      <w:marLeft w:val="0"/>
                      <w:marRight w:val="0"/>
                      <w:marTop w:val="0"/>
                      <w:marBottom w:val="150"/>
                      <w:divBdr>
                        <w:top w:val="none" w:sz="0" w:space="0" w:color="auto"/>
                        <w:left w:val="none" w:sz="0" w:space="0" w:color="auto"/>
                        <w:bottom w:val="none" w:sz="0" w:space="0" w:color="auto"/>
                        <w:right w:val="none" w:sz="0" w:space="0" w:color="auto"/>
                      </w:divBdr>
                      <w:divsChild>
                        <w:div w:id="1513572601">
                          <w:marLeft w:val="0"/>
                          <w:marRight w:val="0"/>
                          <w:marTop w:val="0"/>
                          <w:marBottom w:val="0"/>
                          <w:divBdr>
                            <w:top w:val="none" w:sz="0" w:space="0" w:color="auto"/>
                            <w:left w:val="none" w:sz="0" w:space="0" w:color="auto"/>
                            <w:bottom w:val="none" w:sz="0" w:space="0" w:color="auto"/>
                            <w:right w:val="none" w:sz="0" w:space="0" w:color="auto"/>
                          </w:divBdr>
                        </w:div>
                      </w:divsChild>
                    </w:div>
                    <w:div w:id="475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7829">
              <w:marLeft w:val="0"/>
              <w:marRight w:val="0"/>
              <w:marTop w:val="0"/>
              <w:marBottom w:val="0"/>
              <w:divBdr>
                <w:top w:val="none" w:sz="0" w:space="0" w:color="auto"/>
                <w:left w:val="none" w:sz="0" w:space="0" w:color="auto"/>
                <w:bottom w:val="none" w:sz="0" w:space="0" w:color="auto"/>
                <w:right w:val="none" w:sz="0" w:space="0" w:color="auto"/>
              </w:divBdr>
              <w:divsChild>
                <w:div w:id="2708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support.kofax.com/account-signout?returnUrl=%2Fknowledge-base%2F13452" TargetMode="External"/><Relationship Id="rId13" Type="http://schemas.openxmlformats.org/officeDocument/2006/relationships/control" Target="activeX/activeX3.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hyperlink" Target="https://techsupport.kofax.com/profile/change-password/" TargetMode="External"/><Relationship Id="rId12" Type="http://schemas.openxmlformats.org/officeDocument/2006/relationships/image" Target="media/image2.wmf"/><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techsupport.kofax.com/profile/" TargetMode="Externa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techsupport.kofax.com/knowledge-base/" TargetMode="External"/><Relationship Id="rId22"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barbm</dc:creator>
  <cp:lastModifiedBy>barbm</cp:lastModifiedBy>
  <cp:revision>1</cp:revision>
  <dcterms:created xsi:type="dcterms:W3CDTF">2018-03-02T14:22:00Z</dcterms:created>
  <dcterms:modified xsi:type="dcterms:W3CDTF">2018-03-02T14:28:00Z</dcterms:modified>
</cp:coreProperties>
</file>